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7AEC2" w14:textId="0C9C0214" w:rsidR="00873582" w:rsidRPr="00873582" w:rsidRDefault="00873582" w:rsidP="00873582">
      <w:pPr>
        <w:keepNext/>
        <w:pageBreakBefore/>
        <w:jc w:val="center"/>
        <w:outlineLvl w:val="0"/>
        <w:rPr>
          <w:rFonts w:ascii="Calibri" w:hAnsi="Calibri" w:cs="Calibri"/>
          <w:b/>
          <w:bCs/>
          <w:sz w:val="36"/>
        </w:rPr>
      </w:pPr>
      <w:bookmarkStart w:id="0" w:name="_Toc202863426"/>
      <w:bookmarkStart w:id="1" w:name="_Hlk106806972"/>
      <w:r w:rsidRPr="00873582">
        <w:rPr>
          <w:rFonts w:ascii="Calibri" w:hAnsi="Calibri" w:cs="Calibri"/>
          <w:b/>
          <w:bCs/>
          <w:sz w:val="36"/>
        </w:rPr>
        <w:t xml:space="preserve">Sickness and </w:t>
      </w:r>
      <w:r w:rsidR="00845A86">
        <w:rPr>
          <w:rFonts w:ascii="Calibri" w:hAnsi="Calibri" w:cs="Calibri"/>
          <w:b/>
          <w:bCs/>
          <w:sz w:val="36"/>
        </w:rPr>
        <w:t>Infection Control</w:t>
      </w:r>
      <w:r w:rsidRPr="00873582">
        <w:rPr>
          <w:rFonts w:ascii="Calibri" w:hAnsi="Calibri" w:cs="Calibri"/>
          <w:b/>
          <w:bCs/>
          <w:sz w:val="36"/>
        </w:rPr>
        <w:t xml:space="preserve"> Policy</w:t>
      </w:r>
      <w:bookmarkEnd w:id="0"/>
      <w:r w:rsidR="00845A86" w:rsidRPr="00845A86">
        <w:t xml:space="preserve"> </w:t>
      </w:r>
    </w:p>
    <w:p w14:paraId="25E84562" w14:textId="77777777" w:rsidR="00873582" w:rsidRPr="00873582" w:rsidRDefault="00873582" w:rsidP="00873582">
      <w:pPr>
        <w:jc w:val="both"/>
        <w:rPr>
          <w:rFonts w:ascii="Calibri" w:hAnsi="Calibri" w:cs="Calibri"/>
          <w:b/>
          <w:i/>
          <w:sz w:val="20"/>
        </w:rPr>
      </w:pPr>
      <w:r w:rsidRPr="00873582">
        <w:rPr>
          <w:rFonts w:ascii="Calibri" w:hAnsi="Calibri" w:cs="Calibri"/>
          <w:b/>
          <w:i/>
          <w:sz w:val="20"/>
        </w:rPr>
        <w:t xml:space="preserve"> </w:t>
      </w:r>
    </w:p>
    <w:p w14:paraId="4298C02C" w14:textId="77777777" w:rsidR="00873582" w:rsidRPr="00873582" w:rsidRDefault="00873582" w:rsidP="00873582">
      <w:pPr>
        <w:jc w:val="both"/>
        <w:rPr>
          <w:rFonts w:ascii="Calibri" w:hAnsi="Calibri" w:cs="Calibri"/>
        </w:rPr>
      </w:pPr>
    </w:p>
    <w:p w14:paraId="791137F7" w14:textId="4CACF5CA" w:rsidR="00873582" w:rsidRPr="00873582" w:rsidRDefault="00873582" w:rsidP="00873582">
      <w:pPr>
        <w:jc w:val="both"/>
        <w:rPr>
          <w:rFonts w:ascii="Calibri" w:hAnsi="Calibri" w:cs="Calibri"/>
        </w:rPr>
      </w:pPr>
      <w:r w:rsidRPr="00873582">
        <w:rPr>
          <w:rFonts w:ascii="Calibri" w:hAnsi="Calibri" w:cs="Calibri"/>
        </w:rPr>
        <w:t xml:space="preserve">At </w:t>
      </w:r>
      <w:r w:rsidR="00CE017C">
        <w:rPr>
          <w:rFonts w:ascii="Calibri" w:hAnsi="Calibri" w:cs="Calibri"/>
          <w:b/>
        </w:rPr>
        <w:t xml:space="preserve">Happy Kid’s Face </w:t>
      </w:r>
      <w:r w:rsidRPr="00873582">
        <w:rPr>
          <w:rFonts w:ascii="Calibri" w:hAnsi="Calibri" w:cs="Calibri"/>
        </w:rPr>
        <w:t xml:space="preserve">we promote the good health of all children attending including oral health by: </w:t>
      </w:r>
    </w:p>
    <w:p w14:paraId="249CF2B9"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 xml:space="preserve">Asking parents to keep children at home if they are unwell.  If a child is unwell, it is in their best interest to be in a home environment rather than at nursery with their peers </w:t>
      </w:r>
    </w:p>
    <w:p w14:paraId="34185D94"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Asking staff and other visitors not to attend the setting if they are unwell</w:t>
      </w:r>
    </w:p>
    <w:p w14:paraId="25CABD5A"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Helping children to keep healthy by providing balanced and nutritious snacks, meals and drinks</w:t>
      </w:r>
    </w:p>
    <w:p w14:paraId="6DCEDD37" w14:textId="77777777" w:rsidR="00873582" w:rsidRPr="00873582" w:rsidRDefault="00873582" w:rsidP="00873582">
      <w:pPr>
        <w:numPr>
          <w:ilvl w:val="0"/>
          <w:numId w:val="10"/>
        </w:numPr>
        <w:jc w:val="both"/>
        <w:rPr>
          <w:rFonts w:ascii="Calibri" w:hAnsi="Calibri" w:cs="Calibri"/>
          <w:bCs/>
        </w:rPr>
      </w:pPr>
      <w:r w:rsidRPr="00873582">
        <w:rPr>
          <w:rFonts w:ascii="Calibri" w:hAnsi="Calibri" w:cs="Calibri"/>
        </w:rPr>
        <w:t xml:space="preserve">Minimising infection through our rigorous cleaning and hand washing processes </w:t>
      </w:r>
      <w:r w:rsidRPr="00873582">
        <w:rPr>
          <w:rFonts w:ascii="Calibri" w:hAnsi="Calibri" w:cs="Calibri"/>
          <w:bCs/>
        </w:rPr>
        <w:t xml:space="preserve">(see Infection control policy) </w:t>
      </w:r>
    </w:p>
    <w:p w14:paraId="340977AC"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 xml:space="preserve">Ensuring children have regular access to the outdoors and having good ventilation inside </w:t>
      </w:r>
    </w:p>
    <w:p w14:paraId="6A40E284"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Sharing information with parents about the importance of the vaccination programme for young children to help protect them and the wider society from communicable diseases</w:t>
      </w:r>
    </w:p>
    <w:p w14:paraId="563EC468"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Sharing information from the Department of Health that all children aged 6 months – 5 years should take a daily vitamin</w:t>
      </w:r>
    </w:p>
    <w:p w14:paraId="4101BD8C" w14:textId="77777777" w:rsidR="00873582" w:rsidRPr="00873582" w:rsidRDefault="00873582" w:rsidP="00873582">
      <w:pPr>
        <w:numPr>
          <w:ilvl w:val="0"/>
          <w:numId w:val="10"/>
        </w:numPr>
        <w:jc w:val="both"/>
        <w:rPr>
          <w:rFonts w:ascii="Calibri" w:hAnsi="Calibri" w:cs="Calibri"/>
        </w:rPr>
      </w:pPr>
      <w:r w:rsidRPr="00873582">
        <w:rPr>
          <w:rFonts w:ascii="Calibri" w:hAnsi="Calibri" w:cs="Calibri"/>
        </w:rPr>
        <w:t>Having areas for rest and sleep, where required and sharing information about the importance of sleep and how many hours young children should be having.</w:t>
      </w:r>
    </w:p>
    <w:p w14:paraId="7AD16FAF" w14:textId="77777777" w:rsidR="00873582" w:rsidRPr="00873582" w:rsidRDefault="00873582" w:rsidP="00873582">
      <w:pPr>
        <w:jc w:val="both"/>
        <w:rPr>
          <w:rFonts w:ascii="Calibri" w:hAnsi="Calibri" w:cs="Calibri"/>
        </w:rPr>
      </w:pPr>
    </w:p>
    <w:p w14:paraId="4FB685E2" w14:textId="77777777" w:rsidR="00873582" w:rsidRPr="00873582" w:rsidRDefault="00873582" w:rsidP="00873582">
      <w:pPr>
        <w:jc w:val="both"/>
        <w:rPr>
          <w:rFonts w:ascii="Calibri" w:hAnsi="Calibri" w:cs="Calibri"/>
          <w:b/>
        </w:rPr>
      </w:pPr>
      <w:r w:rsidRPr="00873582">
        <w:rPr>
          <w:rFonts w:ascii="Calibri" w:hAnsi="Calibri" w:cs="Calibri"/>
          <w:b/>
        </w:rPr>
        <w:t>Our procedures</w:t>
      </w:r>
    </w:p>
    <w:p w14:paraId="283B0BF1" w14:textId="77777777" w:rsidR="00873582" w:rsidRPr="00873582" w:rsidRDefault="00873582" w:rsidP="00873582">
      <w:pPr>
        <w:jc w:val="both"/>
        <w:rPr>
          <w:rFonts w:ascii="Calibri" w:hAnsi="Calibri" w:cs="Calibri"/>
        </w:rPr>
      </w:pPr>
      <w:r w:rsidRPr="00873582">
        <w:rPr>
          <w:rFonts w:ascii="Calibri" w:hAnsi="Calibri" w:cs="Calibri"/>
        </w:rPr>
        <w:t xml:space="preserve">In order to take appropriate action of children who become ill and to minimise the spread of infection we implement the following procedures: </w:t>
      </w:r>
    </w:p>
    <w:p w14:paraId="7C45D20C" w14:textId="69D68123" w:rsidR="00873582" w:rsidRPr="00873582" w:rsidRDefault="00873582" w:rsidP="00873582">
      <w:pPr>
        <w:numPr>
          <w:ilvl w:val="0"/>
          <w:numId w:val="7"/>
        </w:numPr>
        <w:jc w:val="both"/>
        <w:rPr>
          <w:rFonts w:ascii="Calibri" w:hAnsi="Calibri" w:cs="Calibri"/>
        </w:rPr>
      </w:pPr>
      <w:r w:rsidRPr="00873582">
        <w:rPr>
          <w:rFonts w:ascii="Calibri" w:hAnsi="Calibri" w:cs="Calibri"/>
        </w:rPr>
        <w:t xml:space="preserve">If a child becomes ill during the nursery day, we contact their parent(s) and ask them to pick up their child as soon as possible. During this </w:t>
      </w:r>
      <w:r w:rsidR="00BA0BCB" w:rsidRPr="00873582">
        <w:rPr>
          <w:rFonts w:ascii="Calibri" w:hAnsi="Calibri" w:cs="Calibri"/>
        </w:rPr>
        <w:t>time,</w:t>
      </w:r>
      <w:r w:rsidRPr="00873582">
        <w:rPr>
          <w:rFonts w:ascii="Calibri" w:hAnsi="Calibri" w:cs="Calibri"/>
        </w:rPr>
        <w:t xml:space="preserve"> we care for the child in a quiet, calm area with their key person (wearing PPE), wherever possible </w:t>
      </w:r>
    </w:p>
    <w:p w14:paraId="1D980ABA" w14:textId="2F04CEBC" w:rsidR="00873582" w:rsidRPr="00873582" w:rsidRDefault="00873582" w:rsidP="00873582">
      <w:pPr>
        <w:numPr>
          <w:ilvl w:val="0"/>
          <w:numId w:val="7"/>
        </w:numPr>
        <w:jc w:val="both"/>
        <w:rPr>
          <w:rFonts w:ascii="Calibri" w:hAnsi="Calibri" w:cs="Calibri"/>
          <w:b/>
        </w:rPr>
      </w:pPr>
      <w:r w:rsidRPr="00873582">
        <w:rPr>
          <w:rFonts w:ascii="Calibri" w:hAnsi="Calibri" w:cs="Calibri"/>
        </w:rPr>
        <w:t>We follow the guidance published by UK Health Security Agency for managing specific infectious diseases</w:t>
      </w:r>
      <w:r w:rsidRPr="00873582">
        <w:rPr>
          <w:rFonts w:ascii="Calibri" w:hAnsi="Calibri" w:cs="Calibri"/>
          <w:vertAlign w:val="superscript"/>
        </w:rPr>
        <w:footnoteReference w:id="1"/>
      </w:r>
      <w:r w:rsidRPr="00873582">
        <w:rPr>
          <w:rFonts w:ascii="Calibri" w:hAnsi="Calibri" w:cs="Calibri"/>
        </w:rPr>
        <w:t xml:space="preserve"> and advice from our local health protection unit on exclusion times for specific illnesses, </w:t>
      </w:r>
      <w:r w:rsidR="00BA0BCB" w:rsidRPr="00873582">
        <w:rPr>
          <w:rFonts w:ascii="Calibri" w:hAnsi="Calibri" w:cs="Calibri"/>
        </w:rPr>
        <w:t>e.g.,</w:t>
      </w:r>
      <w:r w:rsidRPr="00873582">
        <w:rPr>
          <w:rFonts w:ascii="Calibri" w:hAnsi="Calibri" w:cs="Calibri"/>
        </w:rPr>
        <w:t xml:space="preserve"> sickness and diarrhoea, measles and chicken pox, to protect other children in the nursery</w:t>
      </w:r>
    </w:p>
    <w:p w14:paraId="6CE0387E" w14:textId="77777777" w:rsidR="00873582" w:rsidRPr="00873582" w:rsidRDefault="00873582" w:rsidP="00873582">
      <w:pPr>
        <w:numPr>
          <w:ilvl w:val="0"/>
          <w:numId w:val="7"/>
        </w:numPr>
        <w:jc w:val="both"/>
        <w:rPr>
          <w:rFonts w:ascii="Calibri" w:hAnsi="Calibri" w:cs="Calibri"/>
        </w:rPr>
      </w:pPr>
      <w:r w:rsidRPr="00873582">
        <w:rPr>
          <w:rFonts w:ascii="Calibri" w:hAnsi="Calibri" w:cs="Calibri"/>
        </w:rPr>
        <w:t>Should a child have an infectious disease, such as sickness and diarrhoea, they must not return to nursery until they have been clear for at least 48 hours</w:t>
      </w:r>
    </w:p>
    <w:p w14:paraId="70E41914" w14:textId="77777777" w:rsidR="00873582" w:rsidRPr="00873582" w:rsidRDefault="00873582" w:rsidP="00873582">
      <w:pPr>
        <w:numPr>
          <w:ilvl w:val="0"/>
          <w:numId w:val="7"/>
        </w:numPr>
        <w:jc w:val="both"/>
        <w:rPr>
          <w:rFonts w:ascii="Calibri" w:hAnsi="Calibri" w:cs="Calibri"/>
        </w:rPr>
      </w:pPr>
      <w:r w:rsidRPr="00873582">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79A31643" w14:textId="77777777" w:rsidR="00873582" w:rsidRPr="00873582" w:rsidRDefault="00873582" w:rsidP="00873582">
      <w:pPr>
        <w:numPr>
          <w:ilvl w:val="0"/>
          <w:numId w:val="7"/>
        </w:numPr>
        <w:jc w:val="both"/>
        <w:rPr>
          <w:rFonts w:ascii="Calibri" w:hAnsi="Calibri" w:cs="Calibri"/>
        </w:rPr>
      </w:pPr>
      <w:r w:rsidRPr="00873582">
        <w:rPr>
          <w:rFonts w:ascii="Calibri" w:hAnsi="Calibri" w:cs="Calibri"/>
        </w:rPr>
        <w:t>We notify Ofsted as soon as is reasonably practical, but in any event within 14 days of the incident of any food poisoning affecting two or more children cared for on the premises</w:t>
      </w:r>
    </w:p>
    <w:p w14:paraId="009A0E3E" w14:textId="241BAB1A" w:rsidR="00873582" w:rsidRPr="00873582" w:rsidRDefault="00873582" w:rsidP="00873582">
      <w:pPr>
        <w:numPr>
          <w:ilvl w:val="0"/>
          <w:numId w:val="7"/>
        </w:numPr>
        <w:jc w:val="both"/>
        <w:rPr>
          <w:rFonts w:ascii="Calibri" w:hAnsi="Calibri" w:cs="Calibri"/>
        </w:rPr>
      </w:pPr>
      <w:r w:rsidRPr="00873582">
        <w:rPr>
          <w:rFonts w:ascii="Calibri" w:hAnsi="Calibri" w:cs="Calibri"/>
        </w:rPr>
        <w:t xml:space="preserve">We ask parents to keep children on antibiotics at home for the first 48 hours of the course (unless this is part of an ongoing care plan to treat individual medical </w:t>
      </w:r>
      <w:r w:rsidRPr="00873582">
        <w:rPr>
          <w:rFonts w:ascii="Calibri" w:hAnsi="Calibri" w:cs="Calibri"/>
        </w:rPr>
        <w:lastRenderedPageBreak/>
        <w:t xml:space="preserve">conditions, </w:t>
      </w:r>
      <w:r w:rsidR="00BA0BCB" w:rsidRPr="00873582">
        <w:rPr>
          <w:rFonts w:ascii="Calibri" w:hAnsi="Calibri" w:cs="Calibri"/>
        </w:rPr>
        <w:t>e.g.,</w:t>
      </w:r>
      <w:r w:rsidRPr="00873582">
        <w:rPr>
          <w:rFonts w:ascii="Calibri" w:hAnsi="Calibri" w:cs="Calibri"/>
        </w:rPr>
        <w:t xml:space="preserve">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w:t>
      </w:r>
    </w:p>
    <w:p w14:paraId="3121046A" w14:textId="421DCAF2" w:rsidR="00873582" w:rsidRPr="00873582" w:rsidRDefault="00873582" w:rsidP="00873582">
      <w:pPr>
        <w:numPr>
          <w:ilvl w:val="0"/>
          <w:numId w:val="7"/>
        </w:numPr>
        <w:jc w:val="both"/>
        <w:rPr>
          <w:rFonts w:ascii="Calibri" w:hAnsi="Calibri" w:cs="Calibri"/>
        </w:rPr>
      </w:pPr>
      <w:r w:rsidRPr="00873582">
        <w:rPr>
          <w:rFonts w:ascii="Calibri" w:hAnsi="Calibri" w:cs="Calibri"/>
        </w:rPr>
        <w:t>We have the right to refuse admission to a child who is unwell. This decision will be taken by the manager</w:t>
      </w:r>
      <w:r w:rsidR="00CE017C">
        <w:rPr>
          <w:rFonts w:ascii="Calibri" w:hAnsi="Calibri" w:cs="Calibri"/>
        </w:rPr>
        <w:t>/deputy</w:t>
      </w:r>
      <w:r w:rsidRPr="00873582">
        <w:rPr>
          <w:rFonts w:ascii="Calibri" w:hAnsi="Calibri" w:cs="Calibri"/>
        </w:rPr>
        <w:t xml:space="preserve"> on duty and is non-negotiable</w:t>
      </w:r>
    </w:p>
    <w:p w14:paraId="5AB33092" w14:textId="77777777" w:rsidR="00873582" w:rsidRDefault="00873582" w:rsidP="00873582">
      <w:pPr>
        <w:numPr>
          <w:ilvl w:val="0"/>
          <w:numId w:val="7"/>
        </w:numPr>
        <w:jc w:val="both"/>
        <w:rPr>
          <w:rFonts w:ascii="Calibri" w:hAnsi="Calibri" w:cs="Calibri"/>
        </w:rPr>
      </w:pPr>
      <w:r w:rsidRPr="00873582">
        <w:rPr>
          <w:rFonts w:ascii="Calibri" w:hAnsi="Calibri" w:cs="Calibri"/>
        </w:rPr>
        <w:t xml:space="preserve">We make information and posters about head lice readily available and all parents are requested to regularly check their children’s hair. If a parent finds that their child has head lice, we would be grateful if they could inform the nursery so that other parents can be alerted to check their child’s hair. </w:t>
      </w:r>
    </w:p>
    <w:p w14:paraId="2DED57C1" w14:textId="77777777" w:rsidR="00503733" w:rsidRDefault="00503733" w:rsidP="00503733">
      <w:pPr>
        <w:jc w:val="both"/>
        <w:rPr>
          <w:rFonts w:ascii="Calibri" w:hAnsi="Calibri" w:cs="Calibri"/>
        </w:rPr>
      </w:pPr>
    </w:p>
    <w:p w14:paraId="478C8D6D" w14:textId="77777777" w:rsidR="00503733" w:rsidRPr="00503733" w:rsidRDefault="00CE017C" w:rsidP="00503733">
      <w:pPr>
        <w:jc w:val="both"/>
        <w:outlineLvl w:val="2"/>
        <w:rPr>
          <w:rFonts w:ascii="Calibri" w:hAnsi="Calibri" w:cs="Calibri"/>
          <w:b/>
          <w:bCs/>
        </w:rPr>
      </w:pPr>
      <w:r w:rsidRPr="00683ACE">
        <w:rPr>
          <w:rFonts w:ascii="Calibri" w:hAnsi="Calibri" w:cs="Calibri"/>
          <w:b/>
          <w:bCs/>
        </w:rPr>
        <w:t>Procedure: Too Sick for Nursery?</w:t>
      </w:r>
    </w:p>
    <w:p w14:paraId="6B1F478B" w14:textId="77777777" w:rsidR="001772BE" w:rsidRDefault="00CE017C" w:rsidP="001772BE">
      <w:pPr>
        <w:outlineLvl w:val="2"/>
        <w:rPr>
          <w:rFonts w:ascii="Calibri" w:hAnsi="Calibri" w:cs="Calibri"/>
        </w:rPr>
      </w:pPr>
      <w:r w:rsidRPr="00683ACE">
        <w:rPr>
          <w:rFonts w:ascii="Calibri" w:hAnsi="Calibri" w:cs="Calibri"/>
        </w:rPr>
        <w:t>Parents/carers should inform the nursery if their child is a little unwell at drop-off.</w:t>
      </w:r>
      <w:r w:rsidRPr="00683ACE">
        <w:rPr>
          <w:rFonts w:ascii="Calibri" w:hAnsi="Calibri" w:cs="Calibri"/>
        </w:rPr>
        <w:br/>
      </w:r>
    </w:p>
    <w:p w14:paraId="3983D628" w14:textId="15B14F97" w:rsidR="00CE017C" w:rsidRDefault="00CE017C" w:rsidP="001772BE">
      <w:pPr>
        <w:outlineLvl w:val="2"/>
        <w:rPr>
          <w:rFonts w:ascii="Calibri" w:hAnsi="Calibri" w:cs="Calibri"/>
        </w:rPr>
      </w:pPr>
      <w:r w:rsidRPr="00683ACE">
        <w:rPr>
          <w:rFonts w:ascii="Calibri" w:hAnsi="Calibri" w:cs="Calibri"/>
        </w:rPr>
        <w:t xml:space="preserve">We monitor children throughout the day and take extra sanitisation measures in confirmed infectious </w:t>
      </w:r>
      <w:proofErr w:type="spellStart"/>
      <w:r w:rsidRPr="00683ACE">
        <w:rPr>
          <w:rFonts w:ascii="Calibri" w:hAnsi="Calibri" w:cs="Calibri"/>
        </w:rPr>
        <w:t>cases.The</w:t>
      </w:r>
      <w:proofErr w:type="spellEnd"/>
      <w:r w:rsidRPr="00683ACE">
        <w:rPr>
          <w:rFonts w:ascii="Calibri" w:hAnsi="Calibri" w:cs="Calibri"/>
        </w:rPr>
        <w:t xml:space="preserve"> </w:t>
      </w:r>
      <w:r w:rsidRPr="00503733">
        <w:rPr>
          <w:rFonts w:ascii="Calibri" w:hAnsi="Calibri" w:cs="Calibri"/>
        </w:rPr>
        <w:t xml:space="preserve">the manager on duty </w:t>
      </w:r>
      <w:r w:rsidRPr="00683ACE">
        <w:rPr>
          <w:rFonts w:ascii="Calibri" w:hAnsi="Calibri" w:cs="Calibri"/>
        </w:rPr>
        <w:t xml:space="preserve">decides if a child is </w:t>
      </w:r>
      <w:r w:rsidRPr="00683ACE">
        <w:rPr>
          <w:rFonts w:ascii="Calibri" w:hAnsi="Calibri" w:cs="Calibri"/>
          <w:b/>
          <w:bCs/>
        </w:rPr>
        <w:t>too sick to attend</w:t>
      </w:r>
      <w:r w:rsidRPr="00683ACE">
        <w:rPr>
          <w:rFonts w:ascii="Calibri" w:hAnsi="Calibri" w:cs="Calibri"/>
        </w:rPr>
        <w:t>, based on the needs of all children and staff.</w:t>
      </w:r>
    </w:p>
    <w:p w14:paraId="16A35189" w14:textId="77777777" w:rsidR="001772BE" w:rsidRPr="001772BE" w:rsidRDefault="001772BE" w:rsidP="001772BE">
      <w:pPr>
        <w:outlineLvl w:val="2"/>
        <w:rPr>
          <w:rFonts w:ascii="Calibri" w:hAnsi="Calibri" w:cs="Calibri"/>
          <w:b/>
          <w:bCs/>
        </w:rPr>
      </w:pPr>
    </w:p>
    <w:p w14:paraId="4458A6F8" w14:textId="77777777" w:rsidR="001772BE" w:rsidRDefault="007531A4" w:rsidP="001772BE">
      <w:pPr>
        <w:spacing w:before="100" w:beforeAutospacing="1" w:after="100" w:afterAutospacing="1"/>
        <w:ind w:left="720"/>
        <w:rPr>
          <w:rFonts w:ascii="Calibri" w:hAnsi="Calibri" w:cs="Calibri"/>
        </w:rPr>
      </w:pPr>
      <w:r w:rsidRPr="00503733">
        <w:rPr>
          <w:rFonts w:ascii="Calibri" w:hAnsi="Calibri" w:cs="Calibri"/>
        </w:rPr>
        <w:t xml:space="preserve">To support the health of all our children and team members, we ask that parents/carers inform us if their child is a little unwell at the start of the day. This way we can monitor them throughout the day for worsening symptoms and be aware that their general disposition may be altered due to illness or fatigue. Additionally, in the case of a confirmed infectious illness, we will take extra steps to sanitise the environment to prevent the spreading of illness to other children, team members, or visitors. </w:t>
      </w:r>
    </w:p>
    <w:p w14:paraId="4EA6D561" w14:textId="2ED534D5" w:rsidR="007531A4" w:rsidRPr="00503733" w:rsidRDefault="007531A4" w:rsidP="001772BE">
      <w:pPr>
        <w:spacing w:before="100" w:beforeAutospacing="1" w:after="100" w:afterAutospacing="1"/>
        <w:ind w:left="720"/>
        <w:rPr>
          <w:rFonts w:ascii="Calibri" w:hAnsi="Calibri" w:cs="Calibri"/>
        </w:rPr>
      </w:pPr>
      <w:r w:rsidRPr="00503733">
        <w:rPr>
          <w:rFonts w:ascii="Calibri" w:hAnsi="Calibri" w:cs="Calibri"/>
        </w:rPr>
        <w:t xml:space="preserve">We understand the needs of working parents/carers and will not ask that children return home from the nursery unnecessarily. It is however at the discretion of the Manager  when deciding that a child is too sick to attend. That decision is final and will consider the needs of the child, other children and adults within the nursery. </w:t>
      </w:r>
    </w:p>
    <w:p w14:paraId="05404ED2" w14:textId="431318AF" w:rsidR="00416FC2" w:rsidRPr="00503733" w:rsidRDefault="007531A4" w:rsidP="00503733">
      <w:pPr>
        <w:spacing w:before="100" w:beforeAutospacing="1" w:after="100" w:afterAutospacing="1"/>
        <w:rPr>
          <w:rFonts w:ascii="Calibri" w:hAnsi="Calibri" w:cs="Calibri"/>
        </w:rPr>
      </w:pPr>
      <w:r w:rsidRPr="00503733">
        <w:rPr>
          <w:rFonts w:ascii="Calibri" w:hAnsi="Calibri" w:cs="Calibri"/>
        </w:rPr>
        <w:t>As a basic principle we use our ‘Sickness Traffic Light System’ to decide whether a child can attend nursery.</w:t>
      </w:r>
    </w:p>
    <w:p w14:paraId="55405BA4" w14:textId="77777777" w:rsidR="00416FC2" w:rsidRDefault="00416FC2" w:rsidP="00CE017C">
      <w:pPr>
        <w:spacing w:before="100" w:beforeAutospacing="1" w:after="100" w:afterAutospacing="1"/>
        <w:rPr>
          <w:rFonts w:ascii="Calibri" w:hAnsi="Calibri" w:cs="Calibri"/>
        </w:rPr>
      </w:pPr>
    </w:p>
    <w:p w14:paraId="5CB11104" w14:textId="77777777" w:rsidR="00416FC2" w:rsidRDefault="00416FC2" w:rsidP="00CE017C">
      <w:pPr>
        <w:spacing w:before="100" w:beforeAutospacing="1" w:after="100" w:afterAutospacing="1"/>
        <w:rPr>
          <w:rFonts w:ascii="Calibri" w:hAnsi="Calibri" w:cs="Calibri"/>
        </w:rPr>
      </w:pPr>
    </w:p>
    <w:p w14:paraId="2108D396" w14:textId="77777777" w:rsidR="00BA0BCB" w:rsidRDefault="00BA0BCB" w:rsidP="00CE017C">
      <w:pPr>
        <w:spacing w:before="100" w:beforeAutospacing="1" w:after="100" w:afterAutospacing="1"/>
        <w:rPr>
          <w:rFonts w:ascii="Calibri" w:hAnsi="Calibri" w:cs="Calibri"/>
        </w:rPr>
      </w:pPr>
    </w:p>
    <w:p w14:paraId="7251DE0D" w14:textId="77777777" w:rsidR="00416FC2" w:rsidRDefault="00416FC2" w:rsidP="00CE017C">
      <w:pPr>
        <w:spacing w:before="100" w:beforeAutospacing="1" w:after="100" w:afterAutospacing="1"/>
        <w:rPr>
          <w:rFonts w:ascii="Calibri" w:hAnsi="Calibri" w:cs="Calibri"/>
        </w:rPr>
      </w:pPr>
    </w:p>
    <w:p w14:paraId="1613848F" w14:textId="77777777" w:rsidR="003B0BD7" w:rsidRDefault="003B0BD7" w:rsidP="00CE017C">
      <w:pPr>
        <w:spacing w:before="100" w:beforeAutospacing="1" w:after="100" w:afterAutospacing="1"/>
        <w:rPr>
          <w:rFonts w:ascii="Calibri" w:hAnsi="Calibri" w:cs="Calibri"/>
        </w:rPr>
      </w:pPr>
    </w:p>
    <w:p w14:paraId="6283738F" w14:textId="77777777" w:rsidR="003B0BD7" w:rsidRDefault="003B0BD7" w:rsidP="00CE017C">
      <w:pPr>
        <w:spacing w:before="100" w:beforeAutospacing="1" w:after="100" w:afterAutospacing="1"/>
        <w:rPr>
          <w:rFonts w:ascii="Calibri" w:hAnsi="Calibri" w:cs="Calibri"/>
        </w:rPr>
      </w:pPr>
    </w:p>
    <w:p w14:paraId="248DAFE4" w14:textId="44D88292" w:rsidR="003B0BD7" w:rsidRPr="00416FC2" w:rsidRDefault="00416FC2" w:rsidP="00CE017C">
      <w:pPr>
        <w:spacing w:before="100" w:beforeAutospacing="1" w:after="100" w:afterAutospacing="1"/>
        <w:rPr>
          <w:rFonts w:ascii="Calibri" w:hAnsi="Calibri" w:cs="Calibri"/>
          <w:sz w:val="28"/>
          <w:szCs w:val="28"/>
        </w:rPr>
      </w:pPr>
      <w:r w:rsidRPr="00416FC2">
        <w:rPr>
          <w:rFonts w:ascii="Calibri" w:hAnsi="Calibri" w:cs="Calibri"/>
          <w:sz w:val="28"/>
          <w:szCs w:val="28"/>
        </w:rPr>
        <w:lastRenderedPageBreak/>
        <w:t>T</w:t>
      </w:r>
      <w:r w:rsidRPr="00683ACE">
        <w:rPr>
          <w:rFonts w:ascii="Calibri" w:hAnsi="Calibri" w:cs="Calibri"/>
          <w:sz w:val="28"/>
          <w:szCs w:val="28"/>
        </w:rPr>
        <w:t xml:space="preserve">he </w:t>
      </w:r>
      <w:r w:rsidRPr="00683ACE">
        <w:rPr>
          <w:rFonts w:ascii="Calibri" w:hAnsi="Calibri" w:cs="Calibri"/>
          <w:b/>
          <w:bCs/>
          <w:sz w:val="28"/>
          <w:szCs w:val="28"/>
        </w:rPr>
        <w:t>“Sickness Traffic Light System”</w:t>
      </w:r>
      <w:r w:rsidRPr="00683ACE">
        <w:rPr>
          <w:rFonts w:ascii="Calibri" w:hAnsi="Calibri" w:cs="Calibri"/>
          <w:sz w:val="28"/>
          <w:szCs w:val="28"/>
        </w:rPr>
        <w:t xml:space="preserve"> guides attendance decisions</w:t>
      </w:r>
    </w:p>
    <w:p w14:paraId="517B6CDD" w14:textId="77777777" w:rsidR="003B0BD7" w:rsidRDefault="003B0BD7" w:rsidP="00CE017C">
      <w:pPr>
        <w:spacing w:before="100" w:beforeAutospacing="1" w:after="100" w:afterAutospacing="1"/>
        <w:rPr>
          <w:rFonts w:ascii="Calibri" w:hAnsi="Calibri" w:cs="Calibri"/>
        </w:rPr>
      </w:pPr>
    </w:p>
    <w:p w14:paraId="7DD617A7" w14:textId="49510924" w:rsidR="003B0BD7" w:rsidRDefault="00BA0BCB" w:rsidP="00CE017C">
      <w:pPr>
        <w:spacing w:before="100" w:beforeAutospacing="1" w:after="100" w:afterAutospacing="1"/>
        <w:rPr>
          <w:rFonts w:ascii="Calibri" w:hAnsi="Calibri" w:cs="Calibri"/>
        </w:rPr>
      </w:pPr>
      <w:r>
        <w:rPr>
          <w:rFonts w:ascii="Calibri" w:hAnsi="Calibri" w:cs="Calibri"/>
          <w:noProof/>
          <w14:ligatures w14:val="standardContextual"/>
        </w:rPr>
        <mc:AlternateContent>
          <mc:Choice Requires="wps">
            <w:drawing>
              <wp:anchor distT="0" distB="0" distL="114300" distR="114300" simplePos="0" relativeHeight="251659264" behindDoc="0" locked="0" layoutInCell="1" allowOverlap="1" wp14:anchorId="6B2BF1CF" wp14:editId="7F9A2D5A">
                <wp:simplePos x="0" y="0"/>
                <wp:positionH relativeFrom="column">
                  <wp:posOffset>-330200</wp:posOffset>
                </wp:positionH>
                <wp:positionV relativeFrom="paragraph">
                  <wp:posOffset>-304800</wp:posOffset>
                </wp:positionV>
                <wp:extent cx="6286500" cy="3835400"/>
                <wp:effectExtent l="0" t="0" r="12700" b="12700"/>
                <wp:wrapNone/>
                <wp:docPr id="1023553417" name="Frame 4"/>
                <wp:cNvGraphicFramePr/>
                <a:graphic xmlns:a="http://schemas.openxmlformats.org/drawingml/2006/main">
                  <a:graphicData uri="http://schemas.microsoft.com/office/word/2010/wordprocessingShape">
                    <wps:wsp>
                      <wps:cNvSpPr/>
                      <wps:spPr>
                        <a:xfrm>
                          <a:off x="0" y="0"/>
                          <a:ext cx="6286500" cy="3835400"/>
                        </a:xfrm>
                        <a:prstGeom prst="fram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88050" id="Frame 4" o:spid="_x0000_s1026" style="position:absolute;margin-left:-26pt;margin-top:-24pt;width:495pt;height:3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86500,3835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" path="m,l6286500,r,3835400l,3835400,,xm479425,479425r,2876550l5807075,3355975r,-2876550l479425,479425xe" fillcolor="red" strokecolor="red" strokeweight="1pt">
                <v:stroke joinstyle="miter"/>
                <v:path arrowok="t" o:connecttype="custom" o:connectlocs="0,0;6286500,0;6286500,3835400;0,3835400;0,0;479425,479425;479425,3355975;5807075,3355975;5807075,479425;479425,479425" o:connectangles="0,0,0,0,0,0,0,0,0,0"/>
              </v:shape>
            </w:pict>
          </mc:Fallback>
        </mc:AlternateContent>
      </w:r>
    </w:p>
    <w:p w14:paraId="784CB5F1"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Any illness or infection within an exclusion period as specified by Public Health England</w:t>
      </w:r>
    </w:p>
    <w:p w14:paraId="31ECE559"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Fever of 37.8 degrees or higher</w:t>
      </w:r>
    </w:p>
    <w:p w14:paraId="6827587A"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Wheezing or shortness of breath</w:t>
      </w:r>
    </w:p>
    <w:p w14:paraId="487A35A8"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Continuous cough</w:t>
      </w:r>
    </w:p>
    <w:p w14:paraId="1369591B"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Constant runny nose with yellow/green tint</w:t>
      </w:r>
    </w:p>
    <w:p w14:paraId="4B8C29F0"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Diarrhea or vomiting within the last 48 hours</w:t>
      </w:r>
    </w:p>
    <w:p w14:paraId="5B31C0D1"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Sore throat or swollen glands</w:t>
      </w:r>
    </w:p>
    <w:p w14:paraId="1EBEE998"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Undiagnosed ash</w:t>
      </w:r>
    </w:p>
    <w:p w14:paraId="1D1433A1"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Persistent itching</w:t>
      </w:r>
    </w:p>
    <w:p w14:paraId="2B0D5EF0"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Uncovered sores</w:t>
      </w:r>
    </w:p>
    <w:p w14:paraId="3AFFE08C" w14:textId="77777777" w:rsidR="00BA0BCB" w:rsidRPr="00C21DA9" w:rsidRDefault="00BA0BCB" w:rsidP="00BA0BCB">
      <w:pPr>
        <w:pStyle w:val="NormalWeb"/>
        <w:numPr>
          <w:ilvl w:val="0"/>
          <w:numId w:val="13"/>
        </w:numPr>
        <w:spacing w:before="0" w:beforeAutospacing="0" w:after="0" w:afterAutospacing="0"/>
        <w:contextualSpacing/>
        <w:rPr>
          <w:rFonts w:ascii="Calibri" w:hAnsi="Calibri" w:cs="Calibri"/>
          <w:sz w:val="21"/>
          <w:szCs w:val="21"/>
        </w:rPr>
      </w:pPr>
      <w:r w:rsidRPr="00C21DA9">
        <w:rPr>
          <w:rFonts w:ascii="Calibri" w:hAnsi="Calibri" w:cs="Calibri"/>
          <w:sz w:val="21"/>
          <w:szCs w:val="21"/>
        </w:rPr>
        <w:t>Cannot join in daily routine</w:t>
      </w:r>
    </w:p>
    <w:p w14:paraId="05564004" w14:textId="77777777" w:rsidR="00BA0BCB" w:rsidRPr="00C21DA9" w:rsidRDefault="00BA0BCB" w:rsidP="00BA0BCB">
      <w:pPr>
        <w:pStyle w:val="ListParagraph"/>
        <w:keepNext/>
        <w:numPr>
          <w:ilvl w:val="0"/>
          <w:numId w:val="13"/>
        </w:numPr>
        <w:contextualSpacing/>
        <w:jc w:val="both"/>
        <w:rPr>
          <w:rFonts w:ascii="Calibri" w:hAnsi="Calibri" w:cs="Calibri"/>
          <w:sz w:val="21"/>
          <w:szCs w:val="21"/>
        </w:rPr>
      </w:pPr>
      <w:r w:rsidRPr="00C21DA9">
        <w:rPr>
          <w:rFonts w:ascii="Calibri" w:hAnsi="Calibri" w:cs="Calibri"/>
          <w:color w:val="000000"/>
          <w:sz w:val="21"/>
          <w:szCs w:val="21"/>
        </w:rPr>
        <w:t>Unable to take part in normal nursery activities</w:t>
      </w:r>
      <w:r w:rsidRPr="00C21DA9">
        <w:rPr>
          <w:rFonts w:ascii="Calibri" w:hAnsi="Calibri" w:cs="Calibri"/>
          <w:sz w:val="21"/>
          <w:szCs w:val="21"/>
        </w:rPr>
        <w:t xml:space="preserve"> inside or outside</w:t>
      </w:r>
    </w:p>
    <w:p w14:paraId="66964864" w14:textId="27980D96" w:rsidR="003B0BD7" w:rsidRPr="00BA0BCB" w:rsidRDefault="00BA0BCB" w:rsidP="00BA0BCB">
      <w:pPr>
        <w:spacing w:before="100" w:beforeAutospacing="1" w:after="100" w:afterAutospacing="1"/>
        <w:jc w:val="center"/>
        <w:rPr>
          <w:rFonts w:ascii="Calibri" w:hAnsi="Calibri" w:cs="Calibri"/>
          <w:sz w:val="44"/>
          <w:szCs w:val="44"/>
        </w:rPr>
      </w:pPr>
      <w:r w:rsidRPr="00BA0BCB">
        <w:rPr>
          <w:rFonts w:ascii="Calibri" w:hAnsi="Calibri" w:cs="Calibri"/>
          <w:sz w:val="44"/>
          <w:szCs w:val="44"/>
        </w:rPr>
        <w:t>RED NO SESSION TODAY</w:t>
      </w:r>
    </w:p>
    <w:p w14:paraId="4A0E8F07" w14:textId="2119F771" w:rsidR="003B0BD7" w:rsidRDefault="003B0BD7" w:rsidP="00CE017C">
      <w:pPr>
        <w:spacing w:before="100" w:beforeAutospacing="1" w:after="100" w:afterAutospacing="1"/>
        <w:rPr>
          <w:rFonts w:ascii="Calibri" w:hAnsi="Calibri" w:cs="Calibri"/>
        </w:rPr>
      </w:pPr>
    </w:p>
    <w:p w14:paraId="643B1EEC" w14:textId="7C365AFA" w:rsidR="003B0BD7" w:rsidRDefault="00910728" w:rsidP="00CE017C">
      <w:pPr>
        <w:spacing w:before="100" w:beforeAutospacing="1" w:after="100" w:afterAutospacing="1"/>
        <w:rPr>
          <w:rFonts w:ascii="Calibri" w:hAnsi="Calibri" w:cs="Calibri"/>
        </w:rPr>
      </w:pPr>
      <w:r>
        <w:rPr>
          <w:rFonts w:ascii="Calibri" w:hAnsi="Calibri" w:cs="Calibri"/>
          <w:noProof/>
          <w14:ligatures w14:val="standardContextual"/>
        </w:rPr>
        <mc:AlternateContent>
          <mc:Choice Requires="wps">
            <w:drawing>
              <wp:anchor distT="0" distB="0" distL="114300" distR="114300" simplePos="0" relativeHeight="251661312" behindDoc="0" locked="0" layoutInCell="1" allowOverlap="1" wp14:anchorId="5B8C4951" wp14:editId="0C8BAFC4">
                <wp:simplePos x="0" y="0"/>
                <wp:positionH relativeFrom="column">
                  <wp:posOffset>-330200</wp:posOffset>
                </wp:positionH>
                <wp:positionV relativeFrom="paragraph">
                  <wp:posOffset>183515</wp:posOffset>
                </wp:positionV>
                <wp:extent cx="3124200" cy="2286000"/>
                <wp:effectExtent l="0" t="0" r="12700" b="12700"/>
                <wp:wrapNone/>
                <wp:docPr id="841481748" name="Frame 4"/>
                <wp:cNvGraphicFramePr/>
                <a:graphic xmlns:a="http://schemas.openxmlformats.org/drawingml/2006/main">
                  <a:graphicData uri="http://schemas.microsoft.com/office/word/2010/wordprocessingShape">
                    <wps:wsp>
                      <wps:cNvSpPr/>
                      <wps:spPr>
                        <a:xfrm>
                          <a:off x="0" y="0"/>
                          <a:ext cx="3124200" cy="2286000"/>
                        </a:xfrm>
                        <a:prstGeom prst="frame">
                          <a:avLst/>
                        </a:prstGeom>
                        <a:solidFill>
                          <a:srgbClr val="FFC000"/>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FF14" id="Frame 4" o:spid="_x0000_s1026" style="position:absolute;margin-left:-26pt;margin-top:14.45pt;width:246pt;height:18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24200,2286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" path="m,l3124200,r,2286000l,2286000,,xm285750,285750r,1714500l2838450,2000250r,-1714500l285750,285750xe" fillcolor="#ffc000" strokecolor="#ed7d31 [3205]" strokeweight="1pt">
                <v:stroke joinstyle="miter"/>
                <v:path arrowok="t" o:connecttype="custom" o:connectlocs="0,0;3124200,0;3124200,2286000;0,2286000;0,0;285750,285750;285750,2000250;2838450,2000250;2838450,285750;285750,285750" o:connectangles="0,0,0,0,0,0,0,0,0,0"/>
              </v:shape>
            </w:pict>
          </mc:Fallback>
        </mc:AlternateContent>
      </w:r>
    </w:p>
    <w:p w14:paraId="3FE4726E" w14:textId="0A3B2DEC" w:rsidR="00C21DA9" w:rsidRDefault="00C21DA9" w:rsidP="00C21DA9">
      <w:pPr>
        <w:rPr>
          <w:rFonts w:ascii="Helvetica" w:hAnsi="Helvetica"/>
          <w:color w:val="000000"/>
          <w:sz w:val="18"/>
          <w:szCs w:val="18"/>
        </w:rPr>
      </w:pPr>
    </w:p>
    <w:p w14:paraId="3B2A9A5C" w14:textId="3A2AAB87" w:rsidR="00C21DA9" w:rsidRDefault="00C21DA9" w:rsidP="00C21DA9">
      <w:pPr>
        <w:rPr>
          <w:rFonts w:ascii="Helvetica" w:hAnsi="Helvetica"/>
          <w:color w:val="000000"/>
          <w:sz w:val="18"/>
          <w:szCs w:val="18"/>
        </w:rPr>
      </w:pPr>
    </w:p>
    <w:p w14:paraId="01E35C6B" w14:textId="0231F2A8" w:rsidR="00C21DA9" w:rsidRPr="00C21DA9" w:rsidRDefault="00C21DA9" w:rsidP="00C21DA9">
      <w:pPr>
        <w:rPr>
          <w:rFonts w:ascii="Calibri" w:hAnsi="Calibri" w:cs="Calibri"/>
          <w:color w:val="000000"/>
          <w:sz w:val="21"/>
          <w:szCs w:val="21"/>
        </w:rPr>
      </w:pPr>
      <w:r w:rsidRPr="00C21DA9">
        <w:rPr>
          <w:rFonts w:ascii="Calibri" w:hAnsi="Calibri" w:cs="Calibri"/>
          <w:color w:val="000000"/>
          <w:sz w:val="21"/>
          <w:szCs w:val="21"/>
        </w:rPr>
        <w:t>Minimal green/ yellow runny nose</w:t>
      </w:r>
    </w:p>
    <w:p w14:paraId="0A5D1DEF" w14:textId="0241F86E" w:rsidR="00C21DA9" w:rsidRPr="00C21DA9" w:rsidRDefault="00C21DA9" w:rsidP="00C21DA9">
      <w:pPr>
        <w:rPr>
          <w:rFonts w:ascii="Calibri" w:hAnsi="Calibri" w:cs="Calibri"/>
          <w:color w:val="000000"/>
          <w:sz w:val="21"/>
          <w:szCs w:val="21"/>
        </w:rPr>
      </w:pPr>
      <w:r w:rsidRPr="00C21DA9">
        <w:rPr>
          <w:rFonts w:ascii="Calibri" w:hAnsi="Calibri" w:cs="Calibri"/>
          <w:color w:val="000000"/>
          <w:sz w:val="21"/>
          <w:szCs w:val="21"/>
        </w:rPr>
        <w:t>Lethargy</w:t>
      </w:r>
    </w:p>
    <w:p w14:paraId="347A2FC4" w14:textId="45B14F21" w:rsidR="00C21DA9" w:rsidRPr="00C21DA9" w:rsidRDefault="00C21DA9" w:rsidP="00C21DA9">
      <w:pPr>
        <w:rPr>
          <w:rFonts w:ascii="Calibri" w:hAnsi="Calibri" w:cs="Calibri"/>
          <w:color w:val="000000"/>
          <w:sz w:val="21"/>
          <w:szCs w:val="21"/>
        </w:rPr>
      </w:pPr>
      <w:r w:rsidRPr="00C21DA9">
        <w:rPr>
          <w:rFonts w:ascii="Calibri" w:hAnsi="Calibri" w:cs="Calibri"/>
          <w:color w:val="000000"/>
          <w:sz w:val="21"/>
          <w:szCs w:val="21"/>
        </w:rPr>
        <w:t>Redness or runny eyes</w:t>
      </w:r>
    </w:p>
    <w:p w14:paraId="492DA6BD" w14:textId="4B0A789A" w:rsidR="00C21DA9" w:rsidRDefault="00C21DA9" w:rsidP="00C21DA9">
      <w:pPr>
        <w:rPr>
          <w:rFonts w:ascii="Helvetica" w:hAnsi="Helvetica"/>
          <w:color w:val="000000"/>
          <w:sz w:val="18"/>
          <w:szCs w:val="18"/>
        </w:rPr>
      </w:pPr>
    </w:p>
    <w:p w14:paraId="56B52D7B" w14:textId="79A42C72" w:rsidR="00C21DA9" w:rsidRPr="00C21DA9" w:rsidRDefault="00C21DA9" w:rsidP="00C21DA9">
      <w:pPr>
        <w:tabs>
          <w:tab w:val="left" w:pos="6540"/>
        </w:tabs>
        <w:rPr>
          <w:rFonts w:ascii="Calibri" w:hAnsi="Calibri" w:cs="Calibri"/>
          <w:color w:val="000000"/>
          <w:sz w:val="44"/>
          <w:szCs w:val="44"/>
        </w:rPr>
      </w:pPr>
      <w:r w:rsidRPr="00C21DA9">
        <w:rPr>
          <w:rFonts w:ascii="Calibri" w:hAnsi="Calibri" w:cs="Calibri"/>
          <w:color w:val="000000"/>
          <w:sz w:val="44"/>
          <w:szCs w:val="44"/>
        </w:rPr>
        <w:t>AMBER</w:t>
      </w:r>
      <w:r>
        <w:rPr>
          <w:rFonts w:ascii="Calibri" w:hAnsi="Calibri" w:cs="Calibri"/>
          <w:color w:val="000000"/>
          <w:sz w:val="44"/>
          <w:szCs w:val="44"/>
        </w:rPr>
        <w:tab/>
      </w:r>
    </w:p>
    <w:p w14:paraId="41E8094F" w14:textId="595C94CE" w:rsidR="00C21DA9" w:rsidRPr="00C21DA9" w:rsidRDefault="00C21DA9" w:rsidP="00C21DA9">
      <w:pPr>
        <w:rPr>
          <w:rFonts w:ascii="Calibri" w:hAnsi="Calibri" w:cs="Calibri"/>
          <w:color w:val="000000"/>
          <w:sz w:val="28"/>
          <w:szCs w:val="28"/>
        </w:rPr>
      </w:pPr>
      <w:r w:rsidRPr="00C21DA9">
        <w:rPr>
          <w:rFonts w:ascii="Calibri" w:hAnsi="Calibri" w:cs="Calibri"/>
          <w:color w:val="000000"/>
          <w:sz w:val="28"/>
          <w:szCs w:val="28"/>
        </w:rPr>
        <w:t xml:space="preserve">Join us if parents can collect </w:t>
      </w:r>
    </w:p>
    <w:p w14:paraId="7F9EA2F1" w14:textId="727782EE" w:rsidR="00C21DA9" w:rsidRPr="00C21DA9" w:rsidRDefault="00C21DA9" w:rsidP="00C21DA9">
      <w:pPr>
        <w:rPr>
          <w:rFonts w:ascii="Calibri" w:hAnsi="Calibri" w:cs="Calibri"/>
          <w:color w:val="000000"/>
          <w:sz w:val="28"/>
          <w:szCs w:val="28"/>
        </w:rPr>
      </w:pPr>
      <w:r w:rsidRPr="00C21DA9">
        <w:rPr>
          <w:rFonts w:ascii="Calibri" w:hAnsi="Calibri" w:cs="Calibri"/>
          <w:color w:val="000000"/>
          <w:sz w:val="28"/>
          <w:szCs w:val="28"/>
        </w:rPr>
        <w:t>within an hour of being </w:t>
      </w:r>
    </w:p>
    <w:p w14:paraId="17335B7C" w14:textId="5BCBC095" w:rsidR="00C21DA9" w:rsidRDefault="00C21DA9" w:rsidP="00C21DA9">
      <w:pPr>
        <w:rPr>
          <w:rFonts w:ascii="Helvetica" w:hAnsi="Helvetica"/>
          <w:color w:val="000000"/>
          <w:sz w:val="18"/>
          <w:szCs w:val="18"/>
        </w:rPr>
      </w:pPr>
    </w:p>
    <w:p w14:paraId="23365EAA" w14:textId="7BADC8BC" w:rsidR="003B0BD7" w:rsidRDefault="00910728" w:rsidP="00CE017C">
      <w:pPr>
        <w:spacing w:before="100" w:beforeAutospacing="1" w:after="100" w:afterAutospacing="1"/>
        <w:rPr>
          <w:rFonts w:ascii="Calibri" w:hAnsi="Calibri" w:cs="Calibri"/>
        </w:rPr>
      </w:pPr>
      <w:r>
        <w:rPr>
          <w:rFonts w:ascii="Calibri" w:hAnsi="Calibri" w:cs="Calibri"/>
          <w:noProof/>
          <w14:ligatures w14:val="standardContextual"/>
        </w:rPr>
        <mc:AlternateContent>
          <mc:Choice Requires="wps">
            <w:drawing>
              <wp:anchor distT="0" distB="0" distL="114300" distR="114300" simplePos="0" relativeHeight="251663360" behindDoc="0" locked="0" layoutInCell="1" allowOverlap="1" wp14:anchorId="2650FFE2" wp14:editId="2E42FD64">
                <wp:simplePos x="0" y="0"/>
                <wp:positionH relativeFrom="column">
                  <wp:posOffset>-330200</wp:posOffset>
                </wp:positionH>
                <wp:positionV relativeFrom="paragraph">
                  <wp:posOffset>523875</wp:posOffset>
                </wp:positionV>
                <wp:extent cx="3124200" cy="2044700"/>
                <wp:effectExtent l="0" t="0" r="12700" b="12700"/>
                <wp:wrapNone/>
                <wp:docPr id="1089660673" name="Frame 4"/>
                <wp:cNvGraphicFramePr/>
                <a:graphic xmlns:a="http://schemas.openxmlformats.org/drawingml/2006/main">
                  <a:graphicData uri="http://schemas.microsoft.com/office/word/2010/wordprocessingShape">
                    <wps:wsp>
                      <wps:cNvSpPr/>
                      <wps:spPr>
                        <a:xfrm>
                          <a:off x="0" y="0"/>
                          <a:ext cx="3124200" cy="2044700"/>
                        </a:xfrm>
                        <a:prstGeom prst="frame">
                          <a:avLst/>
                        </a:prstGeom>
                        <a:solidFill>
                          <a:srgbClr val="92D050"/>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81783" id="Frame 4" o:spid="_x0000_s1026" style="position:absolute;margin-left:-26pt;margin-top:41.25pt;width:246pt;height:1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24200,2044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" path="m,l3124200,r,2044700l,2044700,,xm255588,255588r,1533525l2868613,1789113r,-1533525l255588,255588xe" fillcolor="#92d050" strokecolor="#ed7d31 [3205]" strokeweight="1pt">
                <v:stroke joinstyle="miter"/>
                <v:path arrowok="t" o:connecttype="custom" o:connectlocs="0,0;3124200,0;3124200,2044700;0,2044700;0,0;255588,255588;255588,1789113;2868613,1789113;2868613,255588;255588,255588" o:connectangles="0,0,0,0,0,0,0,0,0,0"/>
              </v:shape>
            </w:pict>
          </mc:Fallback>
        </mc:AlternateContent>
      </w:r>
    </w:p>
    <w:p w14:paraId="0EA3ABDE" w14:textId="7563407C" w:rsidR="003B0BD7" w:rsidRDefault="003B0BD7" w:rsidP="00CE017C">
      <w:pPr>
        <w:spacing w:before="100" w:beforeAutospacing="1" w:after="100" w:afterAutospacing="1"/>
        <w:rPr>
          <w:rFonts w:ascii="Calibri" w:hAnsi="Calibri" w:cs="Calibri"/>
        </w:rPr>
      </w:pPr>
    </w:p>
    <w:p w14:paraId="5EFD62CF" w14:textId="20BE1254" w:rsidR="00C21DA9" w:rsidRPr="00C21DA9" w:rsidRDefault="00C21DA9" w:rsidP="00C21DA9">
      <w:pPr>
        <w:rPr>
          <w:rFonts w:ascii="Calibri" w:hAnsi="Calibri" w:cs="Calibri"/>
          <w:color w:val="000000"/>
          <w:sz w:val="21"/>
          <w:szCs w:val="21"/>
        </w:rPr>
      </w:pPr>
      <w:r w:rsidRPr="00C21DA9">
        <w:rPr>
          <w:rFonts w:ascii="Calibri" w:hAnsi="Calibri" w:cs="Calibri"/>
          <w:color w:val="000000"/>
          <w:sz w:val="21"/>
          <w:szCs w:val="21"/>
        </w:rPr>
        <w:t>Minimal green/ yellow runny nose</w:t>
      </w:r>
    </w:p>
    <w:p w14:paraId="39C4828E" w14:textId="0DD95694" w:rsidR="00C21DA9" w:rsidRPr="00C21DA9" w:rsidRDefault="00C21DA9" w:rsidP="00C21DA9">
      <w:pPr>
        <w:rPr>
          <w:rFonts w:ascii="Calibri" w:hAnsi="Calibri" w:cs="Calibri"/>
          <w:color w:val="000000"/>
          <w:sz w:val="21"/>
          <w:szCs w:val="21"/>
        </w:rPr>
      </w:pPr>
      <w:r w:rsidRPr="00C21DA9">
        <w:rPr>
          <w:rFonts w:ascii="Calibri" w:hAnsi="Calibri" w:cs="Calibri"/>
          <w:color w:val="000000"/>
          <w:sz w:val="21"/>
          <w:szCs w:val="21"/>
        </w:rPr>
        <w:t>Lethargy</w:t>
      </w:r>
    </w:p>
    <w:p w14:paraId="14DCCD04" w14:textId="1C75D72C" w:rsidR="00C21DA9" w:rsidRPr="00C21DA9" w:rsidRDefault="00C21DA9" w:rsidP="00C21DA9">
      <w:pPr>
        <w:rPr>
          <w:rFonts w:ascii="Calibri" w:hAnsi="Calibri" w:cs="Calibri"/>
          <w:color w:val="000000"/>
          <w:sz w:val="21"/>
          <w:szCs w:val="21"/>
        </w:rPr>
      </w:pPr>
      <w:r w:rsidRPr="00C21DA9">
        <w:rPr>
          <w:rFonts w:ascii="Calibri" w:hAnsi="Calibri" w:cs="Calibri"/>
          <w:color w:val="000000"/>
          <w:sz w:val="21"/>
          <w:szCs w:val="21"/>
        </w:rPr>
        <w:t>Redness or runny eyes</w:t>
      </w:r>
    </w:p>
    <w:p w14:paraId="3678FDCD" w14:textId="1EC190F0" w:rsidR="00C21DA9" w:rsidRPr="00C21DA9" w:rsidRDefault="00C21DA9" w:rsidP="00C21DA9">
      <w:pPr>
        <w:rPr>
          <w:rFonts w:ascii="Helvetica" w:hAnsi="Helvetica"/>
          <w:color w:val="000000"/>
          <w:sz w:val="18"/>
          <w:szCs w:val="18"/>
        </w:rPr>
      </w:pPr>
    </w:p>
    <w:p w14:paraId="1D49788D" w14:textId="759C6DD2" w:rsidR="00C21DA9" w:rsidRPr="00C21DA9" w:rsidRDefault="00C21DA9" w:rsidP="00C21DA9">
      <w:pPr>
        <w:tabs>
          <w:tab w:val="left" w:pos="6540"/>
        </w:tabs>
        <w:rPr>
          <w:rFonts w:ascii="Calibri" w:hAnsi="Calibri" w:cs="Calibri"/>
          <w:color w:val="000000"/>
          <w:sz w:val="44"/>
          <w:szCs w:val="44"/>
        </w:rPr>
      </w:pPr>
      <w:r>
        <w:rPr>
          <w:rFonts w:ascii="Calibri" w:hAnsi="Calibri" w:cs="Calibri"/>
          <w:color w:val="000000"/>
          <w:sz w:val="44"/>
          <w:szCs w:val="44"/>
        </w:rPr>
        <w:t>GREEN</w:t>
      </w:r>
      <w:r>
        <w:rPr>
          <w:rFonts w:ascii="Calibri" w:hAnsi="Calibri" w:cs="Calibri"/>
          <w:color w:val="000000"/>
          <w:sz w:val="44"/>
          <w:szCs w:val="44"/>
        </w:rPr>
        <w:tab/>
      </w:r>
    </w:p>
    <w:p w14:paraId="3891675F" w14:textId="77777777" w:rsidR="00416FC2" w:rsidRDefault="00D17AEB" w:rsidP="00416FC2">
      <w:pPr>
        <w:rPr>
          <w:rFonts w:ascii="Calibri" w:hAnsi="Calibri" w:cs="Calibri"/>
          <w:color w:val="000000"/>
          <w:sz w:val="28"/>
          <w:szCs w:val="28"/>
        </w:rPr>
      </w:pPr>
      <w:r w:rsidRPr="00D17AEB">
        <w:rPr>
          <w:rFonts w:ascii="Calibri" w:hAnsi="Calibri" w:cs="Calibri"/>
          <w:color w:val="000000"/>
          <w:sz w:val="28"/>
          <w:szCs w:val="28"/>
        </w:rPr>
        <w:t>OK to come in</w:t>
      </w:r>
    </w:p>
    <w:p w14:paraId="12EEE7F4" w14:textId="77777777" w:rsidR="00416FC2" w:rsidRDefault="00416FC2" w:rsidP="00416FC2">
      <w:pPr>
        <w:rPr>
          <w:rFonts w:ascii="Calibri" w:hAnsi="Calibri" w:cs="Calibri"/>
          <w:color w:val="000000"/>
          <w:sz w:val="28"/>
          <w:szCs w:val="28"/>
        </w:rPr>
      </w:pPr>
    </w:p>
    <w:p w14:paraId="56273EAD" w14:textId="317AD7D1" w:rsidR="00910728" w:rsidRPr="00D04CDD" w:rsidRDefault="00910728" w:rsidP="00926725">
      <w:pPr>
        <w:pStyle w:val="Heading3"/>
        <w:rPr>
          <w:rFonts w:ascii="Calibri" w:hAnsi="Calibri" w:cs="Calibri"/>
          <w:szCs w:val="24"/>
        </w:rPr>
      </w:pPr>
      <w:r w:rsidRPr="00D04CDD">
        <w:rPr>
          <w:rFonts w:ascii="Calibri" w:hAnsi="Calibri" w:cs="Calibri"/>
          <w:szCs w:val="24"/>
        </w:rPr>
        <w:lastRenderedPageBreak/>
        <w:t>The following signs and symptoms are indications that a child is too ill to attend.</w:t>
      </w:r>
    </w:p>
    <w:p w14:paraId="3675C6A9" w14:textId="77777777" w:rsidR="00910728" w:rsidRPr="00D04CDD" w:rsidRDefault="00910728" w:rsidP="00910728">
      <w:pPr>
        <w:rPr>
          <w:rFonts w:ascii="Calibri" w:hAnsi="Calibri" w:cs="Calibri"/>
        </w:rPr>
      </w:pPr>
    </w:p>
    <w:p w14:paraId="2914D2D0" w14:textId="2CBFD3A5" w:rsidR="00926725" w:rsidRPr="00D04CDD" w:rsidRDefault="00926725" w:rsidP="001772BE">
      <w:pPr>
        <w:pStyle w:val="Heading3"/>
        <w:jc w:val="left"/>
        <w:rPr>
          <w:rFonts w:ascii="Calibri" w:hAnsi="Calibri" w:cs="Calibri"/>
          <w:szCs w:val="24"/>
        </w:rPr>
      </w:pPr>
      <w:r w:rsidRPr="00D04CDD">
        <w:rPr>
          <w:rStyle w:val="Strong"/>
          <w:rFonts w:ascii="Calibri" w:hAnsi="Calibri" w:cs="Calibri"/>
          <w:b/>
          <w:bCs w:val="0"/>
          <w:szCs w:val="24"/>
        </w:rPr>
        <w:t>Exclusion Guidance</w:t>
      </w:r>
    </w:p>
    <w:p w14:paraId="4D9D5DBB" w14:textId="73276343" w:rsidR="00926725" w:rsidRPr="00D04CDD" w:rsidRDefault="00926725" w:rsidP="001772BE">
      <w:pPr>
        <w:pStyle w:val="NormalWeb"/>
        <w:rPr>
          <w:rFonts w:ascii="Calibri" w:hAnsi="Calibri" w:cs="Calibri"/>
          <w:sz w:val="24"/>
          <w:szCs w:val="24"/>
        </w:rPr>
      </w:pPr>
      <w:r w:rsidRPr="00D04CDD">
        <w:rPr>
          <w:rStyle w:val="Strong"/>
          <w:rFonts w:ascii="Calibri" w:hAnsi="Calibri" w:cs="Calibri"/>
          <w:sz w:val="24"/>
          <w:szCs w:val="24"/>
        </w:rPr>
        <w:t>Diarrhoea</w:t>
      </w:r>
      <w:r w:rsidRPr="00D04CDD">
        <w:rPr>
          <w:rFonts w:ascii="Calibri" w:hAnsi="Calibri" w:cs="Calibri"/>
          <w:sz w:val="24"/>
          <w:szCs w:val="24"/>
        </w:rPr>
        <w:br/>
        <w:t xml:space="preserve">A child must be kept at home and should be diarrhoea-free for at least </w:t>
      </w:r>
      <w:r w:rsidRPr="00D04CDD">
        <w:rPr>
          <w:rStyle w:val="Strong"/>
          <w:rFonts w:ascii="Calibri" w:hAnsi="Calibri" w:cs="Calibri"/>
          <w:sz w:val="24"/>
          <w:szCs w:val="24"/>
        </w:rPr>
        <w:t>48 hours</w:t>
      </w:r>
      <w:r w:rsidRPr="00D04CDD">
        <w:rPr>
          <w:rFonts w:ascii="Calibri" w:hAnsi="Calibri" w:cs="Calibri"/>
          <w:sz w:val="24"/>
          <w:szCs w:val="24"/>
        </w:rPr>
        <w:t xml:space="preserve"> before returning to nursery.</w:t>
      </w:r>
      <w:r w:rsidRPr="00D04CDD">
        <w:rPr>
          <w:rFonts w:ascii="Calibri" w:hAnsi="Calibri" w:cs="Calibri"/>
          <w:sz w:val="24"/>
          <w:szCs w:val="24"/>
        </w:rPr>
        <w:br/>
        <w:t>If a child has two occurrences of diarrhoea during the day, parents/carers will be notified and asked to collect their child.</w:t>
      </w:r>
    </w:p>
    <w:p w14:paraId="0EA75F53" w14:textId="60C8C181" w:rsidR="00926725" w:rsidRPr="00D04CDD" w:rsidRDefault="00926725" w:rsidP="00926725">
      <w:pPr>
        <w:pStyle w:val="NormalWeb"/>
        <w:rPr>
          <w:rFonts w:ascii="Calibri" w:hAnsi="Calibri" w:cs="Calibri"/>
          <w:sz w:val="24"/>
          <w:szCs w:val="24"/>
        </w:rPr>
      </w:pPr>
      <w:r w:rsidRPr="00D04CDD">
        <w:rPr>
          <w:rStyle w:val="Strong"/>
          <w:rFonts w:ascii="Calibri" w:hAnsi="Calibri" w:cs="Calibri"/>
          <w:sz w:val="24"/>
          <w:szCs w:val="24"/>
        </w:rPr>
        <w:t xml:space="preserve"> Fever</w:t>
      </w:r>
      <w:r w:rsidRPr="00D04CDD">
        <w:rPr>
          <w:rFonts w:ascii="Calibri" w:hAnsi="Calibri" w:cs="Calibri"/>
          <w:sz w:val="24"/>
          <w:szCs w:val="24"/>
        </w:rPr>
        <w:br/>
        <w:t xml:space="preserve">In line with NHS guidelines, a high temperature is recognised as </w:t>
      </w:r>
      <w:r w:rsidRPr="00D04CDD">
        <w:rPr>
          <w:rStyle w:val="Strong"/>
          <w:rFonts w:ascii="Calibri" w:hAnsi="Calibri" w:cs="Calibri"/>
          <w:sz w:val="24"/>
          <w:szCs w:val="24"/>
        </w:rPr>
        <w:t>38°C or above</w:t>
      </w:r>
      <w:r w:rsidRPr="00D04CDD">
        <w:rPr>
          <w:rFonts w:ascii="Calibri" w:hAnsi="Calibri" w:cs="Calibri"/>
          <w:sz w:val="24"/>
          <w:szCs w:val="24"/>
        </w:rPr>
        <w:t>.</w:t>
      </w:r>
      <w:r w:rsidRPr="00D04CDD">
        <w:rPr>
          <w:rFonts w:ascii="Calibri" w:hAnsi="Calibri" w:cs="Calibri"/>
          <w:sz w:val="24"/>
          <w:szCs w:val="24"/>
        </w:rPr>
        <w:br/>
        <w:t>If a child has this temperature, they must be kept at home.</w:t>
      </w:r>
      <w:r w:rsidRPr="00D04CDD">
        <w:rPr>
          <w:rFonts w:ascii="Calibri" w:hAnsi="Calibri" w:cs="Calibri"/>
          <w:sz w:val="24"/>
          <w:szCs w:val="24"/>
        </w:rPr>
        <w:br/>
        <w:t>If a fever develops during the nursery day, parents/carers will be notified and asked to collect their child if the temperature has not decreased in accordance with our medication policy.</w:t>
      </w:r>
      <w:r w:rsidRPr="00D04CDD">
        <w:rPr>
          <w:rFonts w:ascii="Calibri" w:hAnsi="Calibri" w:cs="Calibri"/>
          <w:sz w:val="24"/>
          <w:szCs w:val="24"/>
        </w:rPr>
        <w:br/>
        <w:t xml:space="preserve">A child may return to nursery once they are </w:t>
      </w:r>
      <w:r w:rsidRPr="00D04CDD">
        <w:rPr>
          <w:rStyle w:val="Strong"/>
          <w:rFonts w:ascii="Calibri" w:hAnsi="Calibri" w:cs="Calibri"/>
          <w:sz w:val="24"/>
          <w:szCs w:val="24"/>
        </w:rPr>
        <w:t>fever-free and not dependent on medication</w:t>
      </w:r>
      <w:r w:rsidRPr="00D04CDD">
        <w:rPr>
          <w:rFonts w:ascii="Calibri" w:hAnsi="Calibri" w:cs="Calibri"/>
          <w:sz w:val="24"/>
          <w:szCs w:val="24"/>
        </w:rPr>
        <w:t xml:space="preserve"> to regulate their temperature.</w:t>
      </w:r>
    </w:p>
    <w:p w14:paraId="231EF37D" w14:textId="49CAF2AE" w:rsidR="00926725" w:rsidRPr="00D04CDD" w:rsidRDefault="00926725" w:rsidP="00926725">
      <w:pPr>
        <w:pStyle w:val="NormalWeb"/>
        <w:rPr>
          <w:rFonts w:ascii="Calibri" w:hAnsi="Calibri" w:cs="Calibri"/>
          <w:sz w:val="24"/>
          <w:szCs w:val="24"/>
        </w:rPr>
      </w:pPr>
      <w:r w:rsidRPr="00D04CDD">
        <w:rPr>
          <w:rStyle w:val="Strong"/>
          <w:rFonts w:ascii="Calibri" w:hAnsi="Calibri" w:cs="Calibri"/>
          <w:sz w:val="24"/>
          <w:szCs w:val="24"/>
        </w:rPr>
        <w:t>Vomiting</w:t>
      </w:r>
      <w:r w:rsidRPr="00D04CDD">
        <w:rPr>
          <w:rFonts w:ascii="Calibri" w:hAnsi="Calibri" w:cs="Calibri"/>
          <w:sz w:val="24"/>
          <w:szCs w:val="24"/>
        </w:rPr>
        <w:br/>
        <w:t xml:space="preserve">A child must be kept at home and should be symptom-free for at least </w:t>
      </w:r>
      <w:r w:rsidRPr="00D04CDD">
        <w:rPr>
          <w:rStyle w:val="Strong"/>
          <w:rFonts w:ascii="Calibri" w:hAnsi="Calibri" w:cs="Calibri"/>
          <w:sz w:val="24"/>
          <w:szCs w:val="24"/>
        </w:rPr>
        <w:t>48 hours</w:t>
      </w:r>
      <w:r w:rsidRPr="00D04CDD">
        <w:rPr>
          <w:rFonts w:ascii="Calibri" w:hAnsi="Calibri" w:cs="Calibri"/>
          <w:sz w:val="24"/>
          <w:szCs w:val="24"/>
        </w:rPr>
        <w:t xml:space="preserve"> before returning to nursery.</w:t>
      </w:r>
      <w:r w:rsidRPr="00D04CDD">
        <w:rPr>
          <w:rFonts w:ascii="Calibri" w:hAnsi="Calibri" w:cs="Calibri"/>
          <w:sz w:val="24"/>
          <w:szCs w:val="24"/>
        </w:rPr>
        <w:br/>
        <w:t>If a child vomits at nursery, parents/carers will be asked to collect them.</w:t>
      </w:r>
      <w:r w:rsidRPr="00D04CDD">
        <w:rPr>
          <w:rFonts w:ascii="Calibri" w:hAnsi="Calibri" w:cs="Calibri"/>
          <w:sz w:val="24"/>
          <w:szCs w:val="24"/>
        </w:rPr>
        <w:br/>
        <w:t>Exceptions apply if vomiting is clearly due to excitement, anxiety, or other behavioural reasons.</w:t>
      </w:r>
    </w:p>
    <w:p w14:paraId="5C47F89D" w14:textId="3B015659" w:rsidR="00926725" w:rsidRPr="00D04CDD" w:rsidRDefault="00926725" w:rsidP="00926725">
      <w:pPr>
        <w:pStyle w:val="NormalWeb"/>
        <w:rPr>
          <w:rFonts w:ascii="Calibri" w:hAnsi="Calibri" w:cs="Calibri"/>
          <w:sz w:val="24"/>
          <w:szCs w:val="24"/>
        </w:rPr>
      </w:pPr>
      <w:r w:rsidRPr="00D04CDD">
        <w:rPr>
          <w:rStyle w:val="Strong"/>
          <w:rFonts w:ascii="Calibri" w:hAnsi="Calibri" w:cs="Calibri"/>
          <w:sz w:val="24"/>
          <w:szCs w:val="24"/>
        </w:rPr>
        <w:t>Contagious Illnesses</w:t>
      </w:r>
      <w:r w:rsidRPr="00D04CDD">
        <w:rPr>
          <w:rFonts w:ascii="Calibri" w:hAnsi="Calibri" w:cs="Calibri"/>
          <w:sz w:val="24"/>
          <w:szCs w:val="24"/>
        </w:rPr>
        <w:br/>
        <w:t xml:space="preserve">If a child has a contagious illness — such as an unexplained rash or conjunctivitis — we will follow </w:t>
      </w:r>
      <w:r w:rsidRPr="00D04CDD">
        <w:rPr>
          <w:rStyle w:val="Strong"/>
          <w:rFonts w:ascii="Calibri" w:hAnsi="Calibri" w:cs="Calibri"/>
          <w:sz w:val="24"/>
          <w:szCs w:val="24"/>
        </w:rPr>
        <w:t>NHS recommendations</w:t>
      </w:r>
      <w:r w:rsidRPr="00D04CDD">
        <w:rPr>
          <w:rFonts w:ascii="Calibri" w:hAnsi="Calibri" w:cs="Calibri"/>
          <w:sz w:val="24"/>
          <w:szCs w:val="24"/>
        </w:rPr>
        <w:t xml:space="preserve"> regarding attendance and exclusion periods.</w:t>
      </w:r>
      <w:r w:rsidRPr="00D04CDD">
        <w:rPr>
          <w:rFonts w:ascii="Calibri" w:hAnsi="Calibri" w:cs="Calibri"/>
          <w:sz w:val="24"/>
          <w:szCs w:val="24"/>
        </w:rPr>
        <w:br/>
        <w:t xml:space="preserve">Please refer to </w:t>
      </w:r>
      <w:r w:rsidRPr="00D04CDD">
        <w:rPr>
          <w:rStyle w:val="Strong"/>
          <w:rFonts w:ascii="Calibri" w:hAnsi="Calibri" w:cs="Calibri"/>
          <w:b w:val="0"/>
          <w:bCs w:val="0"/>
          <w:sz w:val="24"/>
          <w:szCs w:val="24"/>
        </w:rPr>
        <w:t>Appendix 1</w:t>
      </w:r>
      <w:r w:rsidRPr="00D04CDD">
        <w:rPr>
          <w:rFonts w:ascii="Calibri" w:hAnsi="Calibri" w:cs="Calibri"/>
          <w:sz w:val="24"/>
          <w:szCs w:val="24"/>
        </w:rPr>
        <w:t>.If there are three or more confirmed cases of a contagious illness, this information will be communicated to families and reported in line with regulatory procedures.</w:t>
      </w:r>
    </w:p>
    <w:p w14:paraId="7FE810E2" w14:textId="322A9C87" w:rsidR="00926725" w:rsidRPr="00D04CDD" w:rsidRDefault="00926725" w:rsidP="00926725">
      <w:pPr>
        <w:pStyle w:val="NormalWeb"/>
        <w:rPr>
          <w:rFonts w:ascii="Calibri" w:hAnsi="Calibri" w:cs="Calibri"/>
          <w:sz w:val="24"/>
          <w:szCs w:val="24"/>
        </w:rPr>
      </w:pPr>
      <w:r w:rsidRPr="00D04CDD">
        <w:rPr>
          <w:rStyle w:val="Strong"/>
          <w:rFonts w:ascii="Calibri" w:hAnsi="Calibri" w:cs="Calibri"/>
          <w:sz w:val="24"/>
          <w:szCs w:val="24"/>
        </w:rPr>
        <w:t>Cold / Flu</w:t>
      </w:r>
      <w:r w:rsidRPr="00D04CDD">
        <w:rPr>
          <w:rFonts w:ascii="Calibri" w:hAnsi="Calibri" w:cs="Calibri"/>
          <w:sz w:val="24"/>
          <w:szCs w:val="24"/>
        </w:rPr>
        <w:br/>
        <w:t>Parents/carers should use their best judgement when deciding whether their child is well enough to participate in daily activities.</w:t>
      </w:r>
      <w:r w:rsidRPr="00D04CDD">
        <w:rPr>
          <w:rFonts w:ascii="Calibri" w:hAnsi="Calibri" w:cs="Calibri"/>
          <w:sz w:val="24"/>
          <w:szCs w:val="24"/>
        </w:rPr>
        <w:br/>
        <w:t>If they do choose to bring their child to nursery, they should inform the team that the child has cold or flu symptoms.</w:t>
      </w:r>
      <w:r w:rsidRPr="00D04CDD">
        <w:rPr>
          <w:rFonts w:ascii="Calibri" w:hAnsi="Calibri" w:cs="Calibri"/>
          <w:sz w:val="24"/>
          <w:szCs w:val="24"/>
        </w:rPr>
        <w:br/>
        <w:t>If symptoms worsen or the child is unable to perform at their typical level due to apparent illness, parents/carers may be contacted to collect their child early.</w:t>
      </w:r>
    </w:p>
    <w:p w14:paraId="30DFAF40" w14:textId="31C6B000" w:rsidR="00926725" w:rsidRPr="00D04CDD" w:rsidRDefault="00926725" w:rsidP="006F7994">
      <w:pPr>
        <w:pStyle w:val="NormalWeb"/>
        <w:rPr>
          <w:rFonts w:ascii="Calibri" w:hAnsi="Calibri" w:cs="Calibri"/>
          <w:sz w:val="24"/>
          <w:szCs w:val="24"/>
        </w:rPr>
      </w:pPr>
      <w:r w:rsidRPr="00D04CDD">
        <w:rPr>
          <w:rStyle w:val="Strong"/>
          <w:rFonts w:ascii="Calibri" w:hAnsi="Calibri" w:cs="Calibri"/>
          <w:sz w:val="24"/>
          <w:szCs w:val="24"/>
        </w:rPr>
        <w:t>Antibiotics</w:t>
      </w:r>
      <w:r w:rsidRPr="00D04CDD">
        <w:rPr>
          <w:rFonts w:ascii="Calibri" w:hAnsi="Calibri" w:cs="Calibri"/>
          <w:sz w:val="24"/>
          <w:szCs w:val="24"/>
        </w:rPr>
        <w:br/>
        <w:t xml:space="preserve">Children starting a course of antibiotics should remain at home for the </w:t>
      </w:r>
      <w:r w:rsidRPr="00D04CDD">
        <w:rPr>
          <w:rStyle w:val="Strong"/>
          <w:rFonts w:ascii="Calibri" w:hAnsi="Calibri" w:cs="Calibri"/>
          <w:sz w:val="24"/>
          <w:szCs w:val="24"/>
        </w:rPr>
        <w:t>first 24 hours</w:t>
      </w:r>
      <w:r w:rsidRPr="00D04CDD">
        <w:rPr>
          <w:rFonts w:ascii="Calibri" w:hAnsi="Calibri" w:cs="Calibri"/>
          <w:sz w:val="24"/>
          <w:szCs w:val="24"/>
        </w:rPr>
        <w:t xml:space="preserve"> following the initial dose.</w:t>
      </w:r>
      <w:r w:rsidRPr="00D04CDD">
        <w:rPr>
          <w:rFonts w:ascii="Calibri" w:hAnsi="Calibri" w:cs="Calibri"/>
          <w:sz w:val="24"/>
          <w:szCs w:val="24"/>
        </w:rPr>
        <w:br/>
        <w:t>This ensures they are not exposed to the demands of the nursery day — including social interaction and group activities — while still recovering.</w:t>
      </w:r>
    </w:p>
    <w:p w14:paraId="69DBE759" w14:textId="77777777" w:rsidR="006F7994" w:rsidRPr="00D04CDD" w:rsidRDefault="006F7994" w:rsidP="006F7994">
      <w:pPr>
        <w:pStyle w:val="NormalWeb"/>
        <w:rPr>
          <w:rFonts w:ascii="Calibri" w:hAnsi="Calibri" w:cs="Calibri"/>
          <w:sz w:val="24"/>
          <w:szCs w:val="24"/>
        </w:rPr>
      </w:pPr>
    </w:p>
    <w:p w14:paraId="7BE636D5" w14:textId="2A31CAB1" w:rsidR="001772BE" w:rsidRPr="00D04CDD" w:rsidRDefault="00926725" w:rsidP="00926725">
      <w:pPr>
        <w:jc w:val="both"/>
        <w:rPr>
          <w:rFonts w:ascii="Calibri" w:hAnsi="Calibri" w:cs="Calibri"/>
          <w:b/>
          <w:bCs/>
        </w:rPr>
      </w:pPr>
      <w:r w:rsidRPr="00D04CDD">
        <w:rPr>
          <w:rFonts w:ascii="Calibri" w:hAnsi="Calibri" w:cs="Calibri"/>
          <w:b/>
          <w:bCs/>
        </w:rPr>
        <w:t>Hygiene and infection control procedure</w:t>
      </w:r>
    </w:p>
    <w:p w14:paraId="29349E47" w14:textId="77777777" w:rsidR="006F7994" w:rsidRPr="00D04CDD" w:rsidRDefault="006F7994" w:rsidP="00926725">
      <w:pPr>
        <w:jc w:val="both"/>
        <w:rPr>
          <w:rFonts w:ascii="Calibri" w:hAnsi="Calibri" w:cs="Calibri"/>
        </w:rPr>
      </w:pPr>
    </w:p>
    <w:p w14:paraId="5A01ECD9" w14:textId="6CFB3326" w:rsidR="00926725" w:rsidRPr="00D04CDD" w:rsidRDefault="00926725" w:rsidP="00926725">
      <w:pPr>
        <w:jc w:val="both"/>
        <w:rPr>
          <w:rFonts w:ascii="Calibri" w:hAnsi="Calibri" w:cs="Calibri"/>
        </w:rPr>
      </w:pPr>
      <w:r w:rsidRPr="00D04CDD">
        <w:rPr>
          <w:rFonts w:ascii="Calibri" w:hAnsi="Calibri" w:cs="Calibri"/>
        </w:rPr>
        <w:t>As young children’s immunity may not have fully developed, they are often highly susceptible to infectious diseases. In a nursery school, where children are in close and frequent contact with each other, infectious diseases can spread rapidly. This is why when a child first starts in a new nursery, they may initially pick up illnesses more frequently.</w:t>
      </w:r>
    </w:p>
    <w:p w14:paraId="1BEE4C9F" w14:textId="77777777" w:rsidR="00926725" w:rsidRPr="00D04CDD" w:rsidRDefault="00926725" w:rsidP="00926725">
      <w:pPr>
        <w:jc w:val="both"/>
        <w:rPr>
          <w:rFonts w:ascii="Calibri" w:hAnsi="Calibri" w:cs="Calibri"/>
        </w:rPr>
      </w:pPr>
    </w:p>
    <w:p w14:paraId="426EADC1" w14:textId="77777777" w:rsidR="00926725" w:rsidRPr="00D04CDD" w:rsidRDefault="00926725" w:rsidP="00926725">
      <w:pPr>
        <w:jc w:val="both"/>
        <w:rPr>
          <w:rFonts w:ascii="Calibri" w:hAnsi="Calibri" w:cs="Calibri"/>
        </w:rPr>
      </w:pPr>
      <w:r w:rsidRPr="00D04CDD">
        <w:rPr>
          <w:rFonts w:ascii="Calibri" w:hAnsi="Calibri" w:cs="Calibri"/>
        </w:rPr>
        <w:t xml:space="preserve">Fortunately, there are a number of ways to reduce the risk of infections in children. </w:t>
      </w:r>
    </w:p>
    <w:p w14:paraId="2062AF7C" w14:textId="77777777" w:rsidR="00926725" w:rsidRPr="00D04CDD" w:rsidRDefault="00926725" w:rsidP="00926725">
      <w:pPr>
        <w:jc w:val="both"/>
        <w:rPr>
          <w:rFonts w:ascii="Calibri" w:hAnsi="Calibri" w:cs="Calibri"/>
        </w:rPr>
      </w:pPr>
      <w:r w:rsidRPr="00D04CDD">
        <w:rPr>
          <w:rFonts w:ascii="Calibri" w:hAnsi="Calibri" w:cs="Calibri"/>
        </w:rPr>
        <w:t xml:space="preserve">Routine immunisations can protect children against many severe and sometimes fatal infections. </w:t>
      </w:r>
    </w:p>
    <w:p w14:paraId="75F31D4B" w14:textId="77777777" w:rsidR="00926725" w:rsidRPr="00D04CDD" w:rsidRDefault="00926725" w:rsidP="00926725">
      <w:pPr>
        <w:jc w:val="both"/>
        <w:rPr>
          <w:rFonts w:ascii="Calibri" w:hAnsi="Calibri" w:cs="Calibri"/>
        </w:rPr>
      </w:pPr>
      <w:r w:rsidRPr="00D04CDD">
        <w:rPr>
          <w:rFonts w:ascii="Calibri" w:hAnsi="Calibri" w:cs="Calibri"/>
        </w:rPr>
        <w:t xml:space="preserve">Providing children with a healthy diet helps to ensure that their bodies are better equipped to combat infections and minimises the risks of other health problems, such as dental decay. </w:t>
      </w:r>
    </w:p>
    <w:p w14:paraId="47507B02" w14:textId="1098F460" w:rsidR="00926725" w:rsidRPr="00D04CDD" w:rsidRDefault="00926725" w:rsidP="00926725">
      <w:pPr>
        <w:jc w:val="both"/>
        <w:rPr>
          <w:rFonts w:ascii="Calibri" w:hAnsi="Calibri" w:cs="Calibri"/>
        </w:rPr>
      </w:pPr>
      <w:r w:rsidRPr="00D04CDD">
        <w:rPr>
          <w:rFonts w:ascii="Calibri" w:hAnsi="Calibri" w:cs="Calibri"/>
        </w:rPr>
        <w:t xml:space="preserve">We also implement clear and consistent procedures to ensure that the risk of infection is minimised by: </w:t>
      </w:r>
    </w:p>
    <w:p w14:paraId="0F0E9E8D" w14:textId="77777777" w:rsidR="00926725" w:rsidRPr="00D04CDD" w:rsidRDefault="00926725" w:rsidP="001772BE">
      <w:pPr>
        <w:ind w:firstLine="720"/>
        <w:jc w:val="both"/>
        <w:rPr>
          <w:rFonts w:ascii="Calibri" w:hAnsi="Calibri" w:cs="Calibri"/>
        </w:rPr>
      </w:pPr>
      <w:r w:rsidRPr="00D04CDD">
        <w:rPr>
          <w:rFonts w:ascii="Calibri" w:hAnsi="Calibri" w:cs="Calibri"/>
        </w:rPr>
        <w:t xml:space="preserve">• Reducing or eliminating sources of infection through hygiene practices </w:t>
      </w:r>
    </w:p>
    <w:p w14:paraId="7CA1E455" w14:textId="77777777" w:rsidR="00926725" w:rsidRPr="00D04CDD" w:rsidRDefault="00926725" w:rsidP="001772BE">
      <w:pPr>
        <w:ind w:firstLine="720"/>
        <w:jc w:val="both"/>
        <w:rPr>
          <w:rFonts w:ascii="Calibri" w:hAnsi="Calibri" w:cs="Calibri"/>
        </w:rPr>
      </w:pPr>
      <w:r w:rsidRPr="00D04CDD">
        <w:rPr>
          <w:rFonts w:ascii="Calibri" w:hAnsi="Calibri" w:cs="Calibri"/>
        </w:rPr>
        <w:t xml:space="preserve">• Preventing transfer of contamination from these sources </w:t>
      </w:r>
    </w:p>
    <w:p w14:paraId="4060B5F7" w14:textId="77777777" w:rsidR="00926725" w:rsidRPr="00D04CDD" w:rsidRDefault="00926725" w:rsidP="001772BE">
      <w:pPr>
        <w:ind w:left="720"/>
        <w:jc w:val="both"/>
        <w:rPr>
          <w:rFonts w:ascii="Calibri" w:hAnsi="Calibri" w:cs="Calibri"/>
        </w:rPr>
      </w:pPr>
      <w:r w:rsidRPr="00D04CDD">
        <w:rPr>
          <w:rFonts w:ascii="Calibri" w:hAnsi="Calibri" w:cs="Calibri"/>
        </w:rPr>
        <w:t xml:space="preserve">• Educating staff on good hygiene practices and ensuring they follow relevant policies around mealtimes, intimate care and health and safety. </w:t>
      </w:r>
    </w:p>
    <w:p w14:paraId="5E584753" w14:textId="77777777" w:rsidR="00926725" w:rsidRPr="00D04CDD" w:rsidRDefault="00926725" w:rsidP="001772BE">
      <w:pPr>
        <w:ind w:firstLine="720"/>
        <w:jc w:val="both"/>
        <w:rPr>
          <w:rFonts w:ascii="Calibri" w:hAnsi="Calibri" w:cs="Calibri"/>
        </w:rPr>
      </w:pPr>
      <w:r w:rsidRPr="00D04CDD">
        <w:rPr>
          <w:rFonts w:ascii="Calibri" w:hAnsi="Calibri" w:cs="Calibri"/>
        </w:rPr>
        <w:t xml:space="preserve">• Checking premises are clean and safe before children arrive each day. </w:t>
      </w:r>
    </w:p>
    <w:p w14:paraId="6DADFD89" w14:textId="77777777" w:rsidR="00926725" w:rsidRPr="00D04CDD" w:rsidRDefault="00926725" w:rsidP="001772BE">
      <w:pPr>
        <w:ind w:left="720"/>
        <w:jc w:val="both"/>
        <w:rPr>
          <w:rFonts w:ascii="Calibri" w:hAnsi="Calibri" w:cs="Calibri"/>
        </w:rPr>
      </w:pPr>
      <w:r w:rsidRPr="00D04CDD">
        <w:rPr>
          <w:rFonts w:ascii="Calibri" w:hAnsi="Calibri" w:cs="Calibri"/>
        </w:rPr>
        <w:t xml:space="preserve">• Establishing a daily cleaning routine for the premises – nappy changing facilities, play areas, toilets, kitchens. </w:t>
      </w:r>
    </w:p>
    <w:p w14:paraId="44DA51B0" w14:textId="77777777" w:rsidR="00926725" w:rsidRPr="00D04CDD" w:rsidRDefault="00926725" w:rsidP="001772BE">
      <w:pPr>
        <w:ind w:left="720"/>
        <w:jc w:val="both"/>
        <w:rPr>
          <w:rFonts w:ascii="Calibri" w:hAnsi="Calibri" w:cs="Calibri"/>
        </w:rPr>
      </w:pPr>
      <w:r w:rsidRPr="00D04CDD">
        <w:rPr>
          <w:rFonts w:ascii="Calibri" w:hAnsi="Calibri" w:cs="Calibri"/>
        </w:rPr>
        <w:t xml:space="preserve">• Ensuring that all team members involved in the preparation and serving of food receive appropriate training that includes storing, preparing, cooking and serving food safely and hygienically </w:t>
      </w:r>
    </w:p>
    <w:p w14:paraId="6C474A84" w14:textId="77777777" w:rsidR="00926725" w:rsidRPr="00D04CDD" w:rsidRDefault="00926725" w:rsidP="001772BE">
      <w:pPr>
        <w:ind w:left="720"/>
        <w:jc w:val="both"/>
        <w:rPr>
          <w:rFonts w:ascii="Calibri" w:hAnsi="Calibri" w:cs="Calibri"/>
        </w:rPr>
      </w:pPr>
      <w:r w:rsidRPr="00D04CDD">
        <w:rPr>
          <w:rFonts w:ascii="Calibri" w:hAnsi="Calibri" w:cs="Calibri"/>
        </w:rPr>
        <w:t xml:space="preserve">• Ensuring that regulated food hygiene standard requirements in the maintenance of food preparation areas and preparation of food are followed. </w:t>
      </w:r>
    </w:p>
    <w:p w14:paraId="7598A32A" w14:textId="7BB866A9" w:rsidR="00926725" w:rsidRPr="00D04CDD" w:rsidRDefault="00926725" w:rsidP="001772BE">
      <w:pPr>
        <w:ind w:left="720"/>
        <w:jc w:val="both"/>
        <w:rPr>
          <w:rFonts w:ascii="Calibri" w:hAnsi="Calibri" w:cs="Calibri"/>
        </w:rPr>
      </w:pPr>
      <w:r w:rsidRPr="00D04CDD">
        <w:rPr>
          <w:rFonts w:ascii="Calibri" w:hAnsi="Calibri" w:cs="Calibri"/>
        </w:rPr>
        <w:t xml:space="preserve">• Implementing a robust and regular system for cleaning toys, resources and activity equipment </w:t>
      </w:r>
    </w:p>
    <w:p w14:paraId="2E609CA0" w14:textId="77777777" w:rsidR="00926725" w:rsidRPr="00D04CDD" w:rsidRDefault="00926725" w:rsidP="001772BE">
      <w:pPr>
        <w:ind w:left="720"/>
        <w:jc w:val="both"/>
        <w:rPr>
          <w:rFonts w:ascii="Calibri" w:hAnsi="Calibri" w:cs="Calibri"/>
        </w:rPr>
      </w:pPr>
      <w:r w:rsidRPr="00D04CDD">
        <w:rPr>
          <w:rFonts w:ascii="Calibri" w:hAnsi="Calibri" w:cs="Calibri"/>
        </w:rPr>
        <w:t xml:space="preserve">• Implementing additional cleaning following on from a confirmed case of a contagious disease • Providing suitable hand washing and drying equipment and ensuring that children wash their hands frequently throughout the day (particularly if they appear dirty), before eating, after blowing their noses, if they have been playing with materials that are susceptible to cross infection of germs </w:t>
      </w:r>
      <w:proofErr w:type="gramStart"/>
      <w:r w:rsidRPr="00D04CDD">
        <w:rPr>
          <w:rFonts w:ascii="Calibri" w:hAnsi="Calibri" w:cs="Calibri"/>
        </w:rPr>
        <w:t>e.g.</w:t>
      </w:r>
      <w:proofErr w:type="gramEnd"/>
      <w:r w:rsidRPr="00D04CDD">
        <w:rPr>
          <w:rFonts w:ascii="Calibri" w:hAnsi="Calibri" w:cs="Calibri"/>
        </w:rPr>
        <w:t xml:space="preserve"> sand, playing outdoors or after contact with animals. </w:t>
      </w:r>
    </w:p>
    <w:p w14:paraId="0E8F280E" w14:textId="77777777" w:rsidR="00926725" w:rsidRPr="00D04CDD" w:rsidRDefault="00926725" w:rsidP="00CE17FE">
      <w:pPr>
        <w:ind w:firstLine="720"/>
        <w:jc w:val="both"/>
        <w:rPr>
          <w:rFonts w:ascii="Calibri" w:hAnsi="Calibri" w:cs="Calibri"/>
        </w:rPr>
      </w:pPr>
      <w:r w:rsidRPr="00D04CDD">
        <w:rPr>
          <w:rFonts w:ascii="Calibri" w:hAnsi="Calibri" w:cs="Calibri"/>
        </w:rPr>
        <w:t xml:space="preserve">• Champion and educate team members, parents and children on the importance of immunisation as a tool against infections whilst recognising the individual’s right to choose. </w:t>
      </w:r>
    </w:p>
    <w:p w14:paraId="18A4CAE4" w14:textId="77777777" w:rsidR="00926725" w:rsidRPr="00D04CDD" w:rsidRDefault="00926725" w:rsidP="00CE17FE">
      <w:pPr>
        <w:ind w:firstLine="720"/>
        <w:jc w:val="both"/>
        <w:rPr>
          <w:rFonts w:ascii="Calibri" w:hAnsi="Calibri" w:cs="Calibri"/>
        </w:rPr>
      </w:pPr>
      <w:r w:rsidRPr="00D04CDD">
        <w:rPr>
          <w:rFonts w:ascii="Calibri" w:hAnsi="Calibri" w:cs="Calibri"/>
        </w:rPr>
        <w:t xml:space="preserve">• Raising children’s awareness of good hygiene practices by teaching them about the importance of: </w:t>
      </w:r>
    </w:p>
    <w:p w14:paraId="2CD930FF" w14:textId="77777777" w:rsidR="00926725" w:rsidRPr="00D04CDD" w:rsidRDefault="00926725" w:rsidP="00CE17FE">
      <w:pPr>
        <w:ind w:firstLine="720"/>
        <w:jc w:val="both"/>
        <w:rPr>
          <w:rFonts w:ascii="Calibri" w:hAnsi="Calibri" w:cs="Calibri"/>
        </w:rPr>
      </w:pPr>
      <w:r w:rsidRPr="00D04CDD">
        <w:rPr>
          <w:rFonts w:ascii="Calibri" w:hAnsi="Calibri" w:cs="Calibri"/>
        </w:rPr>
        <w:t xml:space="preserve">• hand washing </w:t>
      </w:r>
    </w:p>
    <w:p w14:paraId="6BD829F8" w14:textId="77777777" w:rsidR="00926725" w:rsidRPr="00D04CDD" w:rsidRDefault="00926725" w:rsidP="00CE17FE">
      <w:pPr>
        <w:ind w:firstLine="720"/>
        <w:jc w:val="both"/>
        <w:rPr>
          <w:rFonts w:ascii="Calibri" w:hAnsi="Calibri" w:cs="Calibri"/>
        </w:rPr>
      </w:pPr>
      <w:r w:rsidRPr="00D04CDD">
        <w:rPr>
          <w:rFonts w:ascii="Calibri" w:hAnsi="Calibri" w:cs="Calibri"/>
        </w:rPr>
        <w:t xml:space="preserve">• cleaning teeth </w:t>
      </w:r>
    </w:p>
    <w:p w14:paraId="47A1D2C2" w14:textId="77777777" w:rsidR="00926725" w:rsidRPr="00D04CDD" w:rsidRDefault="00926725" w:rsidP="00CE17FE">
      <w:pPr>
        <w:ind w:firstLine="720"/>
        <w:jc w:val="both"/>
        <w:rPr>
          <w:rFonts w:ascii="Calibri" w:hAnsi="Calibri" w:cs="Calibri"/>
        </w:rPr>
      </w:pPr>
      <w:r w:rsidRPr="00D04CDD">
        <w:rPr>
          <w:rFonts w:ascii="Calibri" w:hAnsi="Calibri" w:cs="Calibri"/>
        </w:rPr>
        <w:t xml:space="preserve">• nose wiping and disposal of tissues. </w:t>
      </w:r>
    </w:p>
    <w:p w14:paraId="14AA87AA" w14:textId="77777777" w:rsidR="00926725" w:rsidRPr="00D04CDD" w:rsidRDefault="00926725" w:rsidP="00CE17FE">
      <w:pPr>
        <w:ind w:firstLine="720"/>
        <w:jc w:val="both"/>
        <w:rPr>
          <w:rFonts w:ascii="Calibri" w:hAnsi="Calibri" w:cs="Calibri"/>
        </w:rPr>
      </w:pPr>
      <w:r w:rsidRPr="00D04CDD">
        <w:rPr>
          <w:rFonts w:ascii="Calibri" w:hAnsi="Calibri" w:cs="Calibri"/>
        </w:rPr>
        <w:t xml:space="preserve">• the spread of infection through coughing and sneezing </w:t>
      </w:r>
    </w:p>
    <w:p w14:paraId="752D1AB9" w14:textId="261F2A67" w:rsidR="00926725" w:rsidRPr="00D04CDD" w:rsidRDefault="00926725" w:rsidP="00CE17FE">
      <w:pPr>
        <w:ind w:firstLine="720"/>
        <w:jc w:val="both"/>
        <w:rPr>
          <w:rFonts w:ascii="Calibri" w:hAnsi="Calibri" w:cs="Calibri"/>
        </w:rPr>
      </w:pPr>
      <w:r w:rsidRPr="00D04CDD">
        <w:rPr>
          <w:rFonts w:ascii="Calibri" w:hAnsi="Calibri" w:cs="Calibri"/>
        </w:rPr>
        <w:t>• using the toilet correctly.</w:t>
      </w:r>
    </w:p>
    <w:p w14:paraId="7F571B15" w14:textId="77777777" w:rsidR="00926725" w:rsidRPr="00D04CDD" w:rsidRDefault="00926725" w:rsidP="00926725">
      <w:pPr>
        <w:jc w:val="both"/>
        <w:rPr>
          <w:rFonts w:ascii="Calibri" w:hAnsi="Calibri" w:cs="Calibri"/>
        </w:rPr>
      </w:pPr>
    </w:p>
    <w:p w14:paraId="33676C55" w14:textId="0C46FFF1" w:rsidR="00926725" w:rsidRPr="00D04CDD" w:rsidRDefault="00926725" w:rsidP="00926725">
      <w:pPr>
        <w:jc w:val="both"/>
        <w:rPr>
          <w:rFonts w:ascii="Calibri" w:hAnsi="Calibri" w:cs="Calibri"/>
          <w:b/>
          <w:bCs/>
        </w:rPr>
      </w:pPr>
      <w:r w:rsidRPr="00D04CDD">
        <w:rPr>
          <w:rFonts w:ascii="Calibri" w:hAnsi="Calibri" w:cs="Calibri"/>
          <w:b/>
          <w:bCs/>
        </w:rPr>
        <w:t>For further details on nursery hygiene practices see Appendix 2</w:t>
      </w:r>
    </w:p>
    <w:p w14:paraId="448DC48B" w14:textId="77777777" w:rsidR="00926725" w:rsidRPr="00D04CDD" w:rsidRDefault="00926725" w:rsidP="00926725">
      <w:pPr>
        <w:jc w:val="both"/>
        <w:rPr>
          <w:rFonts w:ascii="Calibri" w:hAnsi="Calibri" w:cs="Calibri"/>
        </w:rPr>
      </w:pPr>
    </w:p>
    <w:p w14:paraId="6CEBBE3C" w14:textId="77777777" w:rsidR="00926725" w:rsidRPr="00D04CDD" w:rsidRDefault="00926725" w:rsidP="00926725">
      <w:pPr>
        <w:jc w:val="both"/>
        <w:rPr>
          <w:rFonts w:ascii="Calibri" w:hAnsi="Calibri" w:cs="Calibri"/>
        </w:rPr>
      </w:pPr>
      <w:r w:rsidRPr="00D04CDD">
        <w:rPr>
          <w:rFonts w:ascii="Calibri" w:hAnsi="Calibri" w:cs="Calibri"/>
          <w:b/>
          <w:bCs/>
        </w:rPr>
        <w:t>Legislative Framework:</w:t>
      </w:r>
      <w:r w:rsidRPr="00D04CDD">
        <w:rPr>
          <w:rFonts w:ascii="Calibri" w:hAnsi="Calibri" w:cs="Calibri"/>
        </w:rPr>
        <w:t xml:space="preserve"> </w:t>
      </w:r>
    </w:p>
    <w:p w14:paraId="7F83BBE4" w14:textId="77777777" w:rsidR="00045C9C" w:rsidRPr="00D04CDD" w:rsidRDefault="00045C9C" w:rsidP="00926725">
      <w:pPr>
        <w:jc w:val="both"/>
        <w:rPr>
          <w:rFonts w:ascii="Calibri" w:hAnsi="Calibri" w:cs="Calibri"/>
        </w:rPr>
      </w:pPr>
    </w:p>
    <w:p w14:paraId="0C4E39B9" w14:textId="77777777" w:rsidR="00926725" w:rsidRPr="00D04CDD" w:rsidRDefault="00926725" w:rsidP="00926725">
      <w:pPr>
        <w:jc w:val="both"/>
        <w:rPr>
          <w:rFonts w:ascii="Calibri" w:hAnsi="Calibri" w:cs="Calibri"/>
        </w:rPr>
      </w:pPr>
      <w:r w:rsidRPr="00D04CDD">
        <w:rPr>
          <w:rFonts w:ascii="Calibri" w:hAnsi="Calibri" w:cs="Calibri"/>
        </w:rPr>
        <w:t xml:space="preserve">This policy has due regard to statutory legislation including but not limited to the following: </w:t>
      </w:r>
    </w:p>
    <w:p w14:paraId="03873ECB" w14:textId="77777777" w:rsidR="00045C9C" w:rsidRPr="00D04CDD" w:rsidRDefault="00045C9C" w:rsidP="00926725">
      <w:pPr>
        <w:jc w:val="both"/>
        <w:rPr>
          <w:rFonts w:ascii="Calibri" w:hAnsi="Calibri" w:cs="Calibri"/>
        </w:rPr>
      </w:pPr>
    </w:p>
    <w:p w14:paraId="07C8E96D" w14:textId="41AFB20B" w:rsidR="00926725" w:rsidRPr="00D04CDD" w:rsidRDefault="00926725" w:rsidP="00D04CDD">
      <w:pPr>
        <w:jc w:val="both"/>
        <w:rPr>
          <w:rFonts w:ascii="Calibri" w:hAnsi="Calibri" w:cs="Calibri"/>
          <w:b/>
          <w:bCs/>
        </w:rPr>
      </w:pPr>
      <w:r w:rsidRPr="00D04CDD">
        <w:rPr>
          <w:rFonts w:ascii="Calibri" w:hAnsi="Calibri" w:cs="Calibri"/>
          <w:b/>
          <w:bCs/>
        </w:rPr>
        <w:t xml:space="preserve">• Health and Safety at Work Act 1974 </w:t>
      </w:r>
    </w:p>
    <w:p w14:paraId="6B1014B7" w14:textId="77777777" w:rsidR="00926725" w:rsidRPr="00D04CDD" w:rsidRDefault="00926725" w:rsidP="00D04CDD">
      <w:pPr>
        <w:jc w:val="both"/>
        <w:rPr>
          <w:rFonts w:ascii="Calibri" w:hAnsi="Calibri" w:cs="Calibri"/>
          <w:b/>
          <w:bCs/>
        </w:rPr>
      </w:pPr>
      <w:r w:rsidRPr="00D04CDD">
        <w:rPr>
          <w:rFonts w:ascii="Calibri" w:hAnsi="Calibri" w:cs="Calibri"/>
          <w:b/>
          <w:bCs/>
        </w:rPr>
        <w:t xml:space="preserve">• Public Health (Control of Disease) Act 1984. </w:t>
      </w:r>
    </w:p>
    <w:p w14:paraId="7C08FB0C" w14:textId="77777777" w:rsidR="00045C9C" w:rsidRPr="00D04CDD" w:rsidRDefault="00926725" w:rsidP="00D04CDD">
      <w:pPr>
        <w:jc w:val="both"/>
        <w:rPr>
          <w:rFonts w:ascii="Calibri" w:hAnsi="Calibri" w:cs="Calibri"/>
          <w:b/>
          <w:bCs/>
        </w:rPr>
      </w:pPr>
      <w:r w:rsidRPr="00D04CDD">
        <w:rPr>
          <w:rFonts w:ascii="Calibri" w:hAnsi="Calibri" w:cs="Calibri"/>
          <w:b/>
          <w:bCs/>
        </w:rPr>
        <w:t xml:space="preserve">• The Management of Health and Safety at Work Regulations 1999 </w:t>
      </w:r>
    </w:p>
    <w:p w14:paraId="6A7A1CD1" w14:textId="77777777" w:rsidR="00045C9C" w:rsidRPr="00D04CDD" w:rsidRDefault="00045C9C" w:rsidP="00045C9C">
      <w:pPr>
        <w:ind w:firstLine="720"/>
        <w:jc w:val="both"/>
        <w:rPr>
          <w:rFonts w:ascii="Calibri" w:hAnsi="Calibri" w:cs="Calibri"/>
        </w:rPr>
      </w:pPr>
    </w:p>
    <w:p w14:paraId="30B02302" w14:textId="77777777" w:rsidR="00045C9C" w:rsidRPr="00D04CDD" w:rsidRDefault="00045C9C" w:rsidP="00045C9C">
      <w:pPr>
        <w:ind w:firstLine="720"/>
        <w:jc w:val="both"/>
        <w:rPr>
          <w:rFonts w:ascii="Calibri" w:hAnsi="Calibri" w:cs="Calibri"/>
        </w:rPr>
      </w:pPr>
    </w:p>
    <w:p w14:paraId="37C598EA" w14:textId="77777777" w:rsidR="00045C9C" w:rsidRPr="00D04CDD" w:rsidRDefault="00926725" w:rsidP="001767B3">
      <w:pPr>
        <w:jc w:val="both"/>
        <w:rPr>
          <w:rFonts w:ascii="Calibri" w:hAnsi="Calibri" w:cs="Calibri"/>
          <w:b/>
          <w:bCs/>
        </w:rPr>
      </w:pPr>
      <w:r w:rsidRPr="00D04CDD">
        <w:rPr>
          <w:rFonts w:ascii="Calibri" w:hAnsi="Calibri" w:cs="Calibri"/>
          <w:b/>
          <w:bCs/>
        </w:rPr>
        <w:t>Appendix 1</w:t>
      </w:r>
    </w:p>
    <w:p w14:paraId="2C4609A7" w14:textId="77777777" w:rsidR="00045C9C" w:rsidRPr="00D04CDD" w:rsidRDefault="00045C9C" w:rsidP="00045C9C">
      <w:pPr>
        <w:ind w:firstLine="720"/>
        <w:jc w:val="both"/>
        <w:rPr>
          <w:rFonts w:ascii="Calibri" w:hAnsi="Calibri" w:cs="Calibri"/>
        </w:rPr>
      </w:pPr>
    </w:p>
    <w:p w14:paraId="44C6DA48" w14:textId="77777777" w:rsidR="00CE17FE" w:rsidRPr="00D04CDD" w:rsidRDefault="00926725" w:rsidP="00045C9C">
      <w:pPr>
        <w:ind w:firstLine="720"/>
        <w:jc w:val="both"/>
        <w:rPr>
          <w:rFonts w:ascii="Calibri" w:hAnsi="Calibri" w:cs="Calibri"/>
          <w:b/>
          <w:bCs/>
          <w:u w:val="single"/>
        </w:rPr>
      </w:pPr>
      <w:r w:rsidRPr="00D04CDD">
        <w:rPr>
          <w:rFonts w:ascii="Calibri" w:hAnsi="Calibri" w:cs="Calibri"/>
          <w:b/>
          <w:bCs/>
          <w:u w:val="single"/>
        </w:rPr>
        <w:t xml:space="preserve"> Disease/Illness Exclusion Period </w:t>
      </w:r>
    </w:p>
    <w:p w14:paraId="6B0E3DCC" w14:textId="77777777" w:rsidR="00CE17FE" w:rsidRPr="00D04CDD" w:rsidRDefault="00CE17FE" w:rsidP="00045C9C">
      <w:pPr>
        <w:ind w:firstLine="720"/>
        <w:jc w:val="both"/>
        <w:rPr>
          <w:rFonts w:ascii="Calibri" w:hAnsi="Calibri" w:cs="Calibri"/>
        </w:rPr>
      </w:pPr>
    </w:p>
    <w:p w14:paraId="12BBD0DB" w14:textId="1BB0DCAB" w:rsidR="00045C9C" w:rsidRPr="00D04CDD" w:rsidRDefault="00926725" w:rsidP="00045C9C">
      <w:pPr>
        <w:ind w:firstLine="720"/>
        <w:jc w:val="both"/>
        <w:rPr>
          <w:rFonts w:ascii="Calibri" w:hAnsi="Calibri" w:cs="Calibri"/>
        </w:rPr>
      </w:pPr>
      <w:r w:rsidRPr="00D04CDD">
        <w:rPr>
          <w:rFonts w:ascii="Calibri" w:hAnsi="Calibri" w:cs="Calibri"/>
        </w:rPr>
        <w:t xml:space="preserve">Antibiotics – 24 hrs from first dose. </w:t>
      </w:r>
    </w:p>
    <w:p w14:paraId="41B70C96" w14:textId="77777777" w:rsidR="00045C9C" w:rsidRPr="00D04CDD" w:rsidRDefault="00045C9C" w:rsidP="00045C9C">
      <w:pPr>
        <w:ind w:firstLine="720"/>
        <w:jc w:val="both"/>
        <w:rPr>
          <w:rFonts w:ascii="Calibri" w:hAnsi="Calibri" w:cs="Calibri"/>
        </w:rPr>
      </w:pPr>
    </w:p>
    <w:p w14:paraId="64A56DF0" w14:textId="77777777" w:rsidR="00045C9C" w:rsidRPr="00D04CDD" w:rsidRDefault="00926725" w:rsidP="00CE17FE">
      <w:pPr>
        <w:ind w:left="720"/>
        <w:jc w:val="both"/>
        <w:rPr>
          <w:rFonts w:ascii="Calibri" w:hAnsi="Calibri" w:cs="Calibri"/>
        </w:rPr>
      </w:pPr>
      <w:r w:rsidRPr="00D04CDD">
        <w:rPr>
          <w:rFonts w:ascii="Calibri" w:hAnsi="Calibri" w:cs="Calibri"/>
        </w:rPr>
        <w:t xml:space="preserve">Chicken pox – Children need to be absent from the nursery for a minimum of 5 days from the onset of the rash. If the spots are scabbed over and dried up the child may return to nursery. </w:t>
      </w:r>
    </w:p>
    <w:p w14:paraId="520EC78D" w14:textId="77777777" w:rsidR="00CE17FE" w:rsidRPr="00D04CDD" w:rsidRDefault="00CE17FE" w:rsidP="00CE17FE">
      <w:pPr>
        <w:ind w:left="720"/>
        <w:jc w:val="both"/>
        <w:rPr>
          <w:rFonts w:ascii="Calibri" w:hAnsi="Calibri" w:cs="Calibri"/>
        </w:rPr>
      </w:pPr>
    </w:p>
    <w:p w14:paraId="0DF5082A" w14:textId="77777777" w:rsidR="00045C9C" w:rsidRPr="00D04CDD" w:rsidRDefault="00926725" w:rsidP="00CE17FE">
      <w:pPr>
        <w:ind w:left="720"/>
        <w:jc w:val="both"/>
        <w:rPr>
          <w:rFonts w:ascii="Calibri" w:hAnsi="Calibri" w:cs="Calibri"/>
        </w:rPr>
      </w:pPr>
      <w:r w:rsidRPr="00D04CDD">
        <w:rPr>
          <w:rFonts w:ascii="Calibri" w:hAnsi="Calibri" w:cs="Calibri"/>
        </w:rPr>
        <w:t xml:space="preserve">Conjunctivitis - conjunctivitis, suspected cases will be reported immediately to parents/carers who will be requested to take their child from the nursery to be seen by the doctor or pharmacist for advice on what treatment is required. Once the child has been treated and the conjunctivitis appears controlled, providing the child is happy they may return to nursery, again this will be at the discretion of the </w:t>
      </w:r>
      <w:r w:rsidR="00045C9C" w:rsidRPr="00D04CDD">
        <w:rPr>
          <w:rFonts w:ascii="Calibri" w:hAnsi="Calibri" w:cs="Calibri"/>
        </w:rPr>
        <w:t>Manager</w:t>
      </w:r>
      <w:r w:rsidRPr="00D04CDD">
        <w:rPr>
          <w:rFonts w:ascii="Calibri" w:hAnsi="Calibri" w:cs="Calibri"/>
        </w:rPr>
        <w:t xml:space="preserve"> and in discussion with the parent/carer to ensure the spread of the infection is reduced to a minimum. </w:t>
      </w:r>
    </w:p>
    <w:p w14:paraId="1A9AE31B" w14:textId="77777777" w:rsidR="00045C9C" w:rsidRPr="00D04CDD" w:rsidRDefault="00045C9C" w:rsidP="00045C9C">
      <w:pPr>
        <w:ind w:firstLine="720"/>
        <w:jc w:val="both"/>
        <w:rPr>
          <w:rFonts w:ascii="Calibri" w:hAnsi="Calibri" w:cs="Calibri"/>
        </w:rPr>
      </w:pPr>
    </w:p>
    <w:p w14:paraId="06F99D5A" w14:textId="77777777" w:rsidR="00045C9C" w:rsidRPr="00D04CDD" w:rsidRDefault="00926725" w:rsidP="00CE17FE">
      <w:pPr>
        <w:ind w:left="720"/>
        <w:jc w:val="both"/>
        <w:rPr>
          <w:rFonts w:ascii="Calibri" w:hAnsi="Calibri" w:cs="Calibri"/>
        </w:rPr>
      </w:pPr>
      <w:r w:rsidRPr="00D04CDD">
        <w:rPr>
          <w:rFonts w:ascii="Calibri" w:hAnsi="Calibri" w:cs="Calibri"/>
        </w:rPr>
        <w:t xml:space="preserve">Coughs, Colds and Sore Throats - Any child complaining of a sore throat, or having uncontrollable fits of coughing, or a severe runny nose, cannot be accepted into nursery. </w:t>
      </w:r>
    </w:p>
    <w:p w14:paraId="3A74377D" w14:textId="77777777" w:rsidR="00045C9C" w:rsidRPr="00D04CDD" w:rsidRDefault="00045C9C" w:rsidP="00045C9C">
      <w:pPr>
        <w:ind w:firstLine="720"/>
        <w:jc w:val="both"/>
        <w:rPr>
          <w:rFonts w:ascii="Calibri" w:hAnsi="Calibri" w:cs="Calibri"/>
        </w:rPr>
      </w:pPr>
    </w:p>
    <w:p w14:paraId="5E4E9287" w14:textId="77777777" w:rsidR="00045C9C" w:rsidRPr="00D04CDD" w:rsidRDefault="00926725" w:rsidP="00CE17FE">
      <w:pPr>
        <w:ind w:left="720"/>
        <w:jc w:val="both"/>
        <w:rPr>
          <w:rFonts w:ascii="Calibri" w:hAnsi="Calibri" w:cs="Calibri"/>
        </w:rPr>
      </w:pPr>
      <w:r w:rsidRPr="00D04CDD">
        <w:rPr>
          <w:rFonts w:ascii="Calibri" w:hAnsi="Calibri" w:cs="Calibri"/>
        </w:rPr>
        <w:t xml:space="preserve">German Measles (Rubella) - From the onset of the rash we advise a MINIMUM of 4 days away from nursery, particularly as Rubella can be harmful to expectant mothers. </w:t>
      </w:r>
    </w:p>
    <w:p w14:paraId="5C2104B3" w14:textId="77777777" w:rsidR="00045C9C" w:rsidRPr="00D04CDD" w:rsidRDefault="00045C9C" w:rsidP="00045C9C">
      <w:pPr>
        <w:ind w:firstLine="720"/>
        <w:jc w:val="both"/>
        <w:rPr>
          <w:rFonts w:ascii="Calibri" w:hAnsi="Calibri" w:cs="Calibri"/>
        </w:rPr>
      </w:pPr>
    </w:p>
    <w:p w14:paraId="12A5C0C8" w14:textId="77777777" w:rsidR="00045C9C" w:rsidRPr="00D04CDD" w:rsidRDefault="00926725" w:rsidP="00CE17FE">
      <w:pPr>
        <w:ind w:left="720"/>
        <w:jc w:val="both"/>
        <w:rPr>
          <w:rFonts w:ascii="Calibri" w:hAnsi="Calibri" w:cs="Calibri"/>
        </w:rPr>
      </w:pPr>
      <w:r w:rsidRPr="00D04CDD">
        <w:rPr>
          <w:rFonts w:ascii="Calibri" w:hAnsi="Calibri" w:cs="Calibri"/>
        </w:rPr>
        <w:t xml:space="preserve">Hand, Foot and Mouth - Any child should not return until treatment has been given to reduce any fever, however it Is not a requirement for the </w:t>
      </w:r>
      <w:proofErr w:type="spellStart"/>
      <w:r w:rsidRPr="00D04CDD">
        <w:rPr>
          <w:rFonts w:ascii="Calibri" w:hAnsi="Calibri" w:cs="Calibri"/>
        </w:rPr>
        <w:t>the</w:t>
      </w:r>
      <w:proofErr w:type="spellEnd"/>
      <w:r w:rsidRPr="00D04CDD">
        <w:rPr>
          <w:rFonts w:ascii="Calibri" w:hAnsi="Calibri" w:cs="Calibri"/>
        </w:rPr>
        <w:t xml:space="preserve"> spots or blisters to have totally cleared. </w:t>
      </w:r>
    </w:p>
    <w:p w14:paraId="14F503E2" w14:textId="77777777" w:rsidR="00045C9C" w:rsidRPr="00D04CDD" w:rsidRDefault="00045C9C" w:rsidP="00045C9C">
      <w:pPr>
        <w:ind w:firstLine="720"/>
        <w:jc w:val="both"/>
        <w:rPr>
          <w:rFonts w:ascii="Calibri" w:hAnsi="Calibri" w:cs="Calibri"/>
        </w:rPr>
      </w:pPr>
    </w:p>
    <w:p w14:paraId="2E88F649" w14:textId="7BE17FE9" w:rsidR="00926725" w:rsidRPr="00D04CDD" w:rsidRDefault="00926725" w:rsidP="00CE17FE">
      <w:pPr>
        <w:ind w:left="720"/>
        <w:jc w:val="both"/>
        <w:rPr>
          <w:rFonts w:ascii="Calibri" w:hAnsi="Calibri" w:cs="Calibri"/>
          <w:b/>
          <w:bCs/>
        </w:rPr>
      </w:pPr>
      <w:r w:rsidRPr="00D04CDD">
        <w:rPr>
          <w:rFonts w:ascii="Calibri" w:hAnsi="Calibri" w:cs="Calibri"/>
        </w:rPr>
        <w:t>Head Lice - Easily transmitted from head-to-head. Parents/carers should use a course of treatment recommended by the pharmacist and inform the nursery, so other parents/carers can be informed. When cases are identified we ask parents/carers for treatment to be used immediately to reduce the risk of spreading. As soon as a child has been treated, they may return to the nursery.</w:t>
      </w:r>
    </w:p>
    <w:p w14:paraId="741615AB" w14:textId="77777777" w:rsidR="00873582" w:rsidRPr="00D04CDD" w:rsidRDefault="00873582" w:rsidP="00873582">
      <w:pPr>
        <w:jc w:val="both"/>
        <w:rPr>
          <w:rFonts w:ascii="Calibri" w:hAnsi="Calibri" w:cs="Calibri"/>
        </w:rPr>
      </w:pPr>
    </w:p>
    <w:p w14:paraId="318FF320" w14:textId="77777777" w:rsidR="00045C9C" w:rsidRPr="00D04CDD" w:rsidRDefault="00045C9C" w:rsidP="00CE17FE">
      <w:pPr>
        <w:ind w:left="720"/>
        <w:jc w:val="both"/>
        <w:rPr>
          <w:rFonts w:ascii="Calibri" w:hAnsi="Calibri" w:cs="Calibri"/>
        </w:rPr>
      </w:pPr>
      <w:r w:rsidRPr="00D04CDD">
        <w:rPr>
          <w:rFonts w:ascii="Calibri" w:hAnsi="Calibri" w:cs="Calibri"/>
        </w:rPr>
        <w:t xml:space="preserve">Hepatitis - The nursery is unable to accept an infectious child until declared fit by a doctor. </w:t>
      </w:r>
    </w:p>
    <w:p w14:paraId="088FCFA7" w14:textId="77777777" w:rsidR="00045C9C" w:rsidRPr="00D04CDD" w:rsidRDefault="00045C9C" w:rsidP="00873582">
      <w:pPr>
        <w:jc w:val="both"/>
        <w:rPr>
          <w:rFonts w:ascii="Calibri" w:hAnsi="Calibri" w:cs="Calibri"/>
        </w:rPr>
      </w:pPr>
    </w:p>
    <w:p w14:paraId="68056BC4" w14:textId="77777777" w:rsidR="00045C9C" w:rsidRPr="00D04CDD" w:rsidRDefault="00045C9C" w:rsidP="00CE17FE">
      <w:pPr>
        <w:ind w:left="720"/>
        <w:jc w:val="both"/>
        <w:rPr>
          <w:rFonts w:ascii="Calibri" w:hAnsi="Calibri" w:cs="Calibri"/>
        </w:rPr>
      </w:pPr>
      <w:r w:rsidRPr="00D04CDD">
        <w:rPr>
          <w:rFonts w:ascii="Calibri" w:hAnsi="Calibri" w:cs="Calibri"/>
        </w:rPr>
        <w:t xml:space="preserve">Impetigo (and other infectious skin disorders </w:t>
      </w:r>
      <w:proofErr w:type="gramStart"/>
      <w:r w:rsidRPr="00D04CDD">
        <w:rPr>
          <w:rFonts w:ascii="Calibri" w:hAnsi="Calibri" w:cs="Calibri"/>
        </w:rPr>
        <w:t>e.g.</w:t>
      </w:r>
      <w:proofErr w:type="gramEnd"/>
      <w:r w:rsidRPr="00D04CDD">
        <w:rPr>
          <w:rFonts w:ascii="Calibri" w:hAnsi="Calibri" w:cs="Calibri"/>
        </w:rPr>
        <w:t xml:space="preserve"> cold sores) - Highly infectious – a child should not return to nursery until 48 hours after you start using hydrogen peroxide cream or antibiotics prescribed by a GP or pharmacist, or if not getting treatment, when the patches dry and crust over. </w:t>
      </w:r>
    </w:p>
    <w:p w14:paraId="415FD58B" w14:textId="77777777" w:rsidR="00045C9C" w:rsidRPr="00D04CDD" w:rsidRDefault="00045C9C" w:rsidP="00873582">
      <w:pPr>
        <w:jc w:val="both"/>
        <w:rPr>
          <w:rFonts w:ascii="Calibri" w:hAnsi="Calibri" w:cs="Calibri"/>
        </w:rPr>
      </w:pPr>
    </w:p>
    <w:p w14:paraId="5B2DC973" w14:textId="46690ECC" w:rsidR="00045C9C" w:rsidRPr="00D04CDD" w:rsidRDefault="00045C9C" w:rsidP="001767B3">
      <w:pPr>
        <w:ind w:left="720"/>
        <w:jc w:val="both"/>
        <w:rPr>
          <w:rFonts w:ascii="Calibri" w:hAnsi="Calibri" w:cs="Calibri"/>
        </w:rPr>
      </w:pPr>
      <w:r w:rsidRPr="00D04CDD">
        <w:rPr>
          <w:rFonts w:ascii="Calibri" w:hAnsi="Calibri" w:cs="Calibri"/>
        </w:rPr>
        <w:t xml:space="preserve">Measles - From the onset of the rash we recommend at least 7 days away from nursery. </w:t>
      </w:r>
    </w:p>
    <w:p w14:paraId="46E9D82F" w14:textId="77777777" w:rsidR="00045C9C" w:rsidRPr="00D04CDD" w:rsidRDefault="00045C9C" w:rsidP="00873582">
      <w:pPr>
        <w:jc w:val="both"/>
        <w:rPr>
          <w:rFonts w:ascii="Calibri" w:hAnsi="Calibri" w:cs="Calibri"/>
        </w:rPr>
      </w:pPr>
    </w:p>
    <w:p w14:paraId="26DB5CDD" w14:textId="77777777" w:rsidR="00045C9C" w:rsidRPr="00D04CDD" w:rsidRDefault="00045C9C" w:rsidP="00CE17FE">
      <w:pPr>
        <w:ind w:left="720"/>
        <w:jc w:val="both"/>
        <w:rPr>
          <w:rFonts w:ascii="Calibri" w:hAnsi="Calibri" w:cs="Calibri"/>
        </w:rPr>
      </w:pPr>
      <w:r w:rsidRPr="00D04CDD">
        <w:rPr>
          <w:rFonts w:ascii="Calibri" w:hAnsi="Calibri" w:cs="Calibri"/>
        </w:rPr>
        <w:t xml:space="preserve">Mumps - A child must not return to nursery until swelling has gone and temperature is back to normal. Parents/carers should allow for 7 days away from nursery. </w:t>
      </w:r>
    </w:p>
    <w:p w14:paraId="61E17137" w14:textId="77777777" w:rsidR="00045C9C" w:rsidRPr="00D04CDD" w:rsidRDefault="00045C9C" w:rsidP="00873582">
      <w:pPr>
        <w:jc w:val="both"/>
        <w:rPr>
          <w:rFonts w:ascii="Calibri" w:hAnsi="Calibri" w:cs="Calibri"/>
        </w:rPr>
      </w:pPr>
    </w:p>
    <w:p w14:paraId="2F5D5F0E" w14:textId="77777777" w:rsidR="00045C9C" w:rsidRPr="00D04CDD" w:rsidRDefault="00045C9C" w:rsidP="00CE17FE">
      <w:pPr>
        <w:ind w:firstLine="720"/>
        <w:jc w:val="both"/>
        <w:rPr>
          <w:rFonts w:ascii="Calibri" w:hAnsi="Calibri" w:cs="Calibri"/>
        </w:rPr>
      </w:pPr>
      <w:r w:rsidRPr="00D04CDD">
        <w:rPr>
          <w:rFonts w:ascii="Calibri" w:hAnsi="Calibri" w:cs="Calibri"/>
        </w:rPr>
        <w:t xml:space="preserve">Plantar warts - No exclusion. Should be treated and covered. </w:t>
      </w:r>
    </w:p>
    <w:p w14:paraId="240BE42A" w14:textId="77777777" w:rsidR="00045C9C" w:rsidRPr="00D04CDD" w:rsidRDefault="00045C9C" w:rsidP="00873582">
      <w:pPr>
        <w:jc w:val="both"/>
        <w:rPr>
          <w:rFonts w:ascii="Calibri" w:hAnsi="Calibri" w:cs="Calibri"/>
        </w:rPr>
      </w:pPr>
    </w:p>
    <w:p w14:paraId="3A969EEF" w14:textId="77777777" w:rsidR="00045C9C" w:rsidRPr="00D04CDD" w:rsidRDefault="00045C9C" w:rsidP="00CE17FE">
      <w:pPr>
        <w:ind w:left="720"/>
        <w:jc w:val="both"/>
        <w:rPr>
          <w:rFonts w:ascii="Calibri" w:hAnsi="Calibri" w:cs="Calibri"/>
        </w:rPr>
      </w:pPr>
      <w:r w:rsidRPr="00D04CDD">
        <w:rPr>
          <w:rFonts w:ascii="Calibri" w:hAnsi="Calibri" w:cs="Calibri"/>
        </w:rPr>
        <w:t xml:space="preserve">Poliomyelitis - until declared free from infection by the appropriate public health official. </w:t>
      </w:r>
    </w:p>
    <w:p w14:paraId="46B960CE" w14:textId="77777777" w:rsidR="00045C9C" w:rsidRPr="00D04CDD" w:rsidRDefault="00045C9C" w:rsidP="00873582">
      <w:pPr>
        <w:jc w:val="both"/>
        <w:rPr>
          <w:rFonts w:ascii="Calibri" w:hAnsi="Calibri" w:cs="Calibri"/>
        </w:rPr>
      </w:pPr>
    </w:p>
    <w:p w14:paraId="7769BA0E" w14:textId="3F5BFB02" w:rsidR="00045C9C" w:rsidRPr="00D04CDD" w:rsidRDefault="00045C9C" w:rsidP="00CE17FE">
      <w:pPr>
        <w:ind w:firstLine="720"/>
        <w:jc w:val="both"/>
        <w:rPr>
          <w:rFonts w:ascii="Calibri" w:hAnsi="Calibri" w:cs="Calibri"/>
        </w:rPr>
      </w:pPr>
      <w:r w:rsidRPr="00D04CDD">
        <w:rPr>
          <w:rFonts w:ascii="Calibri" w:hAnsi="Calibri" w:cs="Calibri"/>
        </w:rPr>
        <w:t xml:space="preserve">Ringworm - of body seldom necessary to exclude, provided treatment is being given. </w:t>
      </w:r>
    </w:p>
    <w:p w14:paraId="42CA5133" w14:textId="77777777" w:rsidR="00045C9C" w:rsidRPr="00D04CDD" w:rsidRDefault="00045C9C" w:rsidP="00873582">
      <w:pPr>
        <w:jc w:val="both"/>
        <w:rPr>
          <w:rFonts w:ascii="Calibri" w:hAnsi="Calibri" w:cs="Calibri"/>
        </w:rPr>
      </w:pPr>
    </w:p>
    <w:p w14:paraId="7AF5D451" w14:textId="77777777" w:rsidR="00045C9C" w:rsidRPr="00D04CDD" w:rsidRDefault="00045C9C" w:rsidP="00CE17FE">
      <w:pPr>
        <w:ind w:firstLine="720"/>
        <w:jc w:val="both"/>
        <w:rPr>
          <w:rFonts w:ascii="Calibri" w:hAnsi="Calibri" w:cs="Calibri"/>
        </w:rPr>
      </w:pPr>
      <w:r w:rsidRPr="00D04CDD">
        <w:rPr>
          <w:rFonts w:ascii="Calibri" w:hAnsi="Calibri" w:cs="Calibri"/>
        </w:rPr>
        <w:t xml:space="preserve">Ringworm of scalp, until cured. </w:t>
      </w:r>
    </w:p>
    <w:p w14:paraId="63EEB26D" w14:textId="77777777" w:rsidR="00045C9C" w:rsidRPr="00D04CDD" w:rsidRDefault="00045C9C" w:rsidP="00873582">
      <w:pPr>
        <w:jc w:val="both"/>
        <w:rPr>
          <w:rFonts w:ascii="Calibri" w:hAnsi="Calibri" w:cs="Calibri"/>
        </w:rPr>
      </w:pPr>
    </w:p>
    <w:p w14:paraId="47EFCA93" w14:textId="77777777" w:rsidR="00045C9C" w:rsidRPr="00D04CDD" w:rsidRDefault="00045C9C" w:rsidP="00CE17FE">
      <w:pPr>
        <w:ind w:left="720"/>
        <w:jc w:val="both"/>
        <w:rPr>
          <w:rFonts w:ascii="Calibri" w:hAnsi="Calibri" w:cs="Calibri"/>
        </w:rPr>
      </w:pPr>
      <w:r w:rsidRPr="00D04CDD">
        <w:rPr>
          <w:rFonts w:ascii="Calibri" w:hAnsi="Calibri" w:cs="Calibri"/>
        </w:rPr>
        <w:t xml:space="preserve">Scabies - Red, itchy rash in between the fingers. Requires immediate treatment and the child can return after the treatment has-been applied. Scarlet Fever - A child cannot be accepted until fully recovered and a course of treatment completed. (The bacteria can cause throat and ear infections; pinpoint rash and the skin becomes dry and flaky). </w:t>
      </w:r>
    </w:p>
    <w:p w14:paraId="5DA3924A" w14:textId="77777777" w:rsidR="00045C9C" w:rsidRPr="00D04CDD" w:rsidRDefault="00045C9C" w:rsidP="00873582">
      <w:pPr>
        <w:jc w:val="both"/>
        <w:rPr>
          <w:rFonts w:ascii="Calibri" w:hAnsi="Calibri" w:cs="Calibri"/>
        </w:rPr>
      </w:pPr>
    </w:p>
    <w:p w14:paraId="380E2D3B" w14:textId="77777777" w:rsidR="00045C9C" w:rsidRPr="00D04CDD" w:rsidRDefault="00045C9C" w:rsidP="00CE17FE">
      <w:pPr>
        <w:ind w:left="720"/>
        <w:jc w:val="both"/>
        <w:rPr>
          <w:rFonts w:ascii="Calibri" w:hAnsi="Calibri" w:cs="Calibri"/>
        </w:rPr>
      </w:pPr>
      <w:r w:rsidRPr="00D04CDD">
        <w:rPr>
          <w:rFonts w:ascii="Calibri" w:hAnsi="Calibri" w:cs="Calibri"/>
        </w:rPr>
        <w:t xml:space="preserve">Slapped Cheek Disease - Because this is harmful to expectant mothers, a child cannot return to nursery until fully recovered. Strep A: Symptoms to lookout for when Strep A in children becomes invasive group A streptococcal infection (GAS) are, high temperature for days, sore throat, severe muscle pains and joint aches, a rash prominently developing on the tummy which is like sandpaper. Children should stay at home until they start the course of antibiotics and can return after 24 hours. </w:t>
      </w:r>
    </w:p>
    <w:p w14:paraId="378A91C0" w14:textId="77777777" w:rsidR="00045C9C" w:rsidRPr="00D04CDD" w:rsidRDefault="00045C9C" w:rsidP="00873582">
      <w:pPr>
        <w:jc w:val="both"/>
        <w:rPr>
          <w:rFonts w:ascii="Calibri" w:hAnsi="Calibri" w:cs="Calibri"/>
        </w:rPr>
      </w:pPr>
    </w:p>
    <w:p w14:paraId="7CC79DCB" w14:textId="12EA09E7" w:rsidR="00045C9C" w:rsidRPr="00D04CDD" w:rsidRDefault="00045C9C" w:rsidP="00CE17FE">
      <w:pPr>
        <w:ind w:firstLine="720"/>
        <w:jc w:val="both"/>
        <w:rPr>
          <w:rFonts w:ascii="Calibri" w:hAnsi="Calibri" w:cs="Calibri"/>
        </w:rPr>
      </w:pPr>
      <w:r w:rsidRPr="00D04CDD">
        <w:rPr>
          <w:rFonts w:ascii="Calibri" w:hAnsi="Calibri" w:cs="Calibri"/>
        </w:rPr>
        <w:t>Temperature - If sent home ill, child must be off at least for 24 hours.</w:t>
      </w:r>
    </w:p>
    <w:p w14:paraId="3BFA8DF4" w14:textId="77777777" w:rsidR="00045C9C" w:rsidRPr="00D04CDD" w:rsidRDefault="00045C9C" w:rsidP="00873582">
      <w:pPr>
        <w:jc w:val="both"/>
        <w:rPr>
          <w:rFonts w:ascii="Calibri" w:hAnsi="Calibri" w:cs="Calibri"/>
        </w:rPr>
      </w:pPr>
    </w:p>
    <w:p w14:paraId="52F36D07" w14:textId="77777777" w:rsidR="00045C9C" w:rsidRPr="00D04CDD" w:rsidRDefault="00045C9C" w:rsidP="00CE17FE">
      <w:pPr>
        <w:ind w:left="720"/>
        <w:jc w:val="both"/>
        <w:rPr>
          <w:rFonts w:ascii="Calibri" w:hAnsi="Calibri" w:cs="Calibri"/>
        </w:rPr>
      </w:pPr>
      <w:r w:rsidRPr="00D04CDD">
        <w:rPr>
          <w:rFonts w:ascii="Calibri" w:hAnsi="Calibri" w:cs="Calibri"/>
        </w:rPr>
        <w:t xml:space="preserve">Threadworms - No need for exclusion but prompt treatment necessary for the whole family. Parents/carers should inform the nursery. </w:t>
      </w:r>
    </w:p>
    <w:p w14:paraId="2B4FFF7D" w14:textId="77777777" w:rsidR="00045C9C" w:rsidRPr="00D04CDD" w:rsidRDefault="00045C9C" w:rsidP="00873582">
      <w:pPr>
        <w:jc w:val="both"/>
        <w:rPr>
          <w:rFonts w:ascii="Calibri" w:hAnsi="Calibri" w:cs="Calibri"/>
        </w:rPr>
      </w:pPr>
    </w:p>
    <w:p w14:paraId="77D3E003" w14:textId="77777777" w:rsidR="00045C9C" w:rsidRPr="00D04CDD" w:rsidRDefault="00045C9C" w:rsidP="00CE17FE">
      <w:pPr>
        <w:ind w:left="720"/>
        <w:jc w:val="both"/>
        <w:rPr>
          <w:rFonts w:ascii="Calibri" w:hAnsi="Calibri" w:cs="Calibri"/>
        </w:rPr>
      </w:pPr>
      <w:r w:rsidRPr="00D04CDD">
        <w:rPr>
          <w:rFonts w:ascii="Calibri" w:hAnsi="Calibri" w:cs="Calibri"/>
        </w:rPr>
        <w:t xml:space="preserve">Tonsillitis - Tonsil’s well, become red and inflamed and may show white spots. A child cannot be accepted until fully recovered and a course of treatment completed. </w:t>
      </w:r>
    </w:p>
    <w:p w14:paraId="11238646" w14:textId="77777777" w:rsidR="00045C9C" w:rsidRPr="00D04CDD" w:rsidRDefault="00045C9C" w:rsidP="00873582">
      <w:pPr>
        <w:jc w:val="both"/>
        <w:rPr>
          <w:rFonts w:ascii="Calibri" w:hAnsi="Calibri" w:cs="Calibri"/>
        </w:rPr>
      </w:pPr>
    </w:p>
    <w:p w14:paraId="0C7FDC9A" w14:textId="77777777" w:rsidR="00045C9C" w:rsidRPr="00D04CDD" w:rsidRDefault="00045C9C" w:rsidP="00CE17FE">
      <w:pPr>
        <w:ind w:left="720"/>
        <w:jc w:val="both"/>
        <w:rPr>
          <w:rFonts w:ascii="Calibri" w:hAnsi="Calibri" w:cs="Calibri"/>
        </w:rPr>
      </w:pPr>
      <w:r w:rsidRPr="00D04CDD">
        <w:rPr>
          <w:rFonts w:ascii="Calibri" w:hAnsi="Calibri" w:cs="Calibri"/>
        </w:rPr>
        <w:t xml:space="preserve">Tuberculosis - A child may not come back to nursery until fully recovered. Parents/carers should liaise with the local Health Authority. </w:t>
      </w:r>
    </w:p>
    <w:p w14:paraId="237B451F" w14:textId="77777777" w:rsidR="00045C9C" w:rsidRPr="00D04CDD" w:rsidRDefault="00045C9C" w:rsidP="00873582">
      <w:pPr>
        <w:jc w:val="both"/>
        <w:rPr>
          <w:rFonts w:ascii="Calibri" w:hAnsi="Calibri" w:cs="Calibri"/>
        </w:rPr>
      </w:pPr>
    </w:p>
    <w:p w14:paraId="5CC76341" w14:textId="77777777" w:rsidR="00045C9C" w:rsidRPr="00D04CDD" w:rsidRDefault="00045C9C" w:rsidP="00CE17FE">
      <w:pPr>
        <w:ind w:left="720"/>
        <w:jc w:val="both"/>
        <w:rPr>
          <w:rFonts w:ascii="Calibri" w:hAnsi="Calibri" w:cs="Calibri"/>
        </w:rPr>
      </w:pPr>
      <w:r w:rsidRPr="00D04CDD">
        <w:rPr>
          <w:rFonts w:ascii="Calibri" w:hAnsi="Calibri" w:cs="Calibri"/>
        </w:rPr>
        <w:t xml:space="preserve">Typhoid Fever - until declared free from infection by the appropriate public health official. </w:t>
      </w:r>
    </w:p>
    <w:p w14:paraId="3607ADD3" w14:textId="77777777" w:rsidR="00045C9C" w:rsidRPr="00D04CDD" w:rsidRDefault="00045C9C" w:rsidP="00873582">
      <w:pPr>
        <w:jc w:val="both"/>
        <w:rPr>
          <w:rFonts w:ascii="Calibri" w:hAnsi="Calibri" w:cs="Calibri"/>
        </w:rPr>
      </w:pPr>
    </w:p>
    <w:p w14:paraId="17279148" w14:textId="68378C21" w:rsidR="00045C9C" w:rsidRPr="00D04CDD" w:rsidRDefault="00045C9C" w:rsidP="00CE17FE">
      <w:pPr>
        <w:ind w:left="720"/>
        <w:jc w:val="both"/>
        <w:rPr>
          <w:rFonts w:ascii="Calibri" w:hAnsi="Calibri" w:cs="Calibri"/>
        </w:rPr>
      </w:pPr>
      <w:r w:rsidRPr="00D04CDD">
        <w:rPr>
          <w:rFonts w:ascii="Calibri" w:hAnsi="Calibri" w:cs="Calibri"/>
        </w:rPr>
        <w:t>Whooping Cough - A child may not return to nursery until fully recovered and a course of treatment completed – usually 21 days from onset.</w:t>
      </w:r>
    </w:p>
    <w:p w14:paraId="21F955B2" w14:textId="77777777" w:rsidR="00CE17FE" w:rsidRPr="00D04CDD" w:rsidRDefault="00CE17FE" w:rsidP="00CE17FE">
      <w:pPr>
        <w:ind w:left="720"/>
        <w:jc w:val="both"/>
        <w:rPr>
          <w:rFonts w:ascii="Calibri" w:hAnsi="Calibri" w:cs="Calibri"/>
        </w:rPr>
      </w:pPr>
    </w:p>
    <w:p w14:paraId="6CB09B23" w14:textId="77777777" w:rsidR="00CE17FE" w:rsidRPr="00D04CDD" w:rsidRDefault="00CE17FE" w:rsidP="00CE17FE">
      <w:pPr>
        <w:ind w:left="720"/>
        <w:jc w:val="both"/>
        <w:rPr>
          <w:rFonts w:ascii="Calibri" w:hAnsi="Calibri" w:cs="Calibri"/>
        </w:rPr>
      </w:pPr>
      <w:r w:rsidRPr="00D04CDD">
        <w:rPr>
          <w:rFonts w:ascii="Calibri" w:hAnsi="Calibri" w:cs="Calibri"/>
        </w:rPr>
        <w:t xml:space="preserve">Meningitis - The nursery is unable to accept an infectious child until declared fit by a doctor. </w:t>
      </w:r>
    </w:p>
    <w:p w14:paraId="7D136903" w14:textId="77777777" w:rsidR="00CE17FE" w:rsidRPr="00D04CDD" w:rsidRDefault="00CE17FE" w:rsidP="00CE17FE">
      <w:pPr>
        <w:ind w:left="720"/>
        <w:jc w:val="both"/>
        <w:rPr>
          <w:rFonts w:ascii="Calibri" w:hAnsi="Calibri" w:cs="Calibri"/>
        </w:rPr>
      </w:pPr>
    </w:p>
    <w:p w14:paraId="35467D7A" w14:textId="77777777" w:rsidR="00CE17FE" w:rsidRPr="00D04CDD" w:rsidRDefault="00CE17FE" w:rsidP="00CE17FE">
      <w:pPr>
        <w:jc w:val="both"/>
        <w:rPr>
          <w:rFonts w:ascii="Calibri" w:hAnsi="Calibri" w:cs="Calibri"/>
        </w:rPr>
      </w:pPr>
    </w:p>
    <w:p w14:paraId="6C48817E" w14:textId="77777777" w:rsidR="00CE17FE" w:rsidRPr="00D04CDD" w:rsidRDefault="00CE17FE" w:rsidP="00CE17FE">
      <w:pPr>
        <w:rPr>
          <w:rFonts w:ascii="Calibri" w:hAnsi="Calibri" w:cs="Calibri"/>
          <w:b/>
        </w:rPr>
      </w:pPr>
      <w:r w:rsidRPr="00D04CDD">
        <w:rPr>
          <w:rFonts w:ascii="Calibri" w:hAnsi="Calibri" w:cs="Calibri"/>
          <w:b/>
        </w:rPr>
        <w:t>Meningitis procedure</w:t>
      </w:r>
    </w:p>
    <w:p w14:paraId="349CA640" w14:textId="77777777" w:rsidR="00CE17FE" w:rsidRPr="00D04CDD" w:rsidRDefault="00CE17FE" w:rsidP="00CE17FE">
      <w:pPr>
        <w:jc w:val="both"/>
        <w:rPr>
          <w:rFonts w:ascii="Calibri" w:hAnsi="Calibri" w:cs="Calibri"/>
        </w:rPr>
      </w:pPr>
      <w:r w:rsidRPr="00D04CDD">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1A162C91" w14:textId="77777777" w:rsidR="00873582" w:rsidRPr="00D04CDD" w:rsidRDefault="00873582" w:rsidP="00873582">
      <w:pPr>
        <w:jc w:val="both"/>
        <w:rPr>
          <w:rFonts w:ascii="Calibri" w:hAnsi="Calibri" w:cs="Calibri"/>
        </w:rPr>
      </w:pPr>
    </w:p>
    <w:p w14:paraId="39EBED95" w14:textId="77777777" w:rsidR="00045C9C" w:rsidRPr="00D04CDD" w:rsidRDefault="00045C9C" w:rsidP="00873582">
      <w:pPr>
        <w:jc w:val="both"/>
        <w:rPr>
          <w:rFonts w:ascii="Calibri" w:hAnsi="Calibri" w:cs="Calibri"/>
        </w:rPr>
      </w:pPr>
    </w:p>
    <w:p w14:paraId="58DA9E91" w14:textId="77777777" w:rsidR="00045C9C" w:rsidRPr="00D04CDD" w:rsidRDefault="00045C9C" w:rsidP="00873582">
      <w:pPr>
        <w:jc w:val="both"/>
        <w:rPr>
          <w:rFonts w:ascii="Calibri" w:hAnsi="Calibri" w:cs="Calibri"/>
        </w:rPr>
      </w:pPr>
      <w:r w:rsidRPr="00D04CDD">
        <w:rPr>
          <w:rFonts w:ascii="Calibri" w:hAnsi="Calibri" w:cs="Calibri"/>
          <w:b/>
          <w:bCs/>
        </w:rPr>
        <w:t>Request for parents/carers:</w:t>
      </w:r>
      <w:r w:rsidRPr="00D04CDD">
        <w:rPr>
          <w:rFonts w:ascii="Calibri" w:hAnsi="Calibri" w:cs="Calibri"/>
        </w:rPr>
        <w:t xml:space="preserve"> Should you or any other member of your immediate family have any of the above illnesses, please remember that your child, while not necessarily showing any symptoms, may be incubating the illness and therefore infecting other nursery users and team members. </w:t>
      </w:r>
    </w:p>
    <w:p w14:paraId="24C94D91" w14:textId="77777777" w:rsidR="00045C9C" w:rsidRPr="00D04CDD" w:rsidRDefault="00045C9C" w:rsidP="00873582">
      <w:pPr>
        <w:jc w:val="both"/>
        <w:rPr>
          <w:rFonts w:ascii="Calibri" w:hAnsi="Calibri" w:cs="Calibri"/>
        </w:rPr>
      </w:pPr>
    </w:p>
    <w:p w14:paraId="09418D24" w14:textId="77777777" w:rsidR="00045C9C" w:rsidRPr="00D04CDD" w:rsidRDefault="00045C9C" w:rsidP="00873582">
      <w:pPr>
        <w:jc w:val="both"/>
        <w:rPr>
          <w:rFonts w:ascii="Calibri" w:hAnsi="Calibri" w:cs="Calibri"/>
        </w:rPr>
      </w:pPr>
      <w:r w:rsidRPr="00D04CDD">
        <w:rPr>
          <w:rFonts w:ascii="Calibri" w:hAnsi="Calibri" w:cs="Calibri"/>
        </w:rPr>
        <w:t xml:space="preserve">We will report to OFSTED and PHE following these guidelines: </w:t>
      </w:r>
    </w:p>
    <w:p w14:paraId="619B1D75" w14:textId="77777777" w:rsidR="00045C9C" w:rsidRPr="00D04CDD" w:rsidRDefault="00045C9C" w:rsidP="00873582">
      <w:pPr>
        <w:jc w:val="both"/>
        <w:rPr>
          <w:rFonts w:ascii="Calibri" w:hAnsi="Calibri" w:cs="Calibri"/>
        </w:rPr>
      </w:pPr>
    </w:p>
    <w:p w14:paraId="7CE3E59C" w14:textId="77777777" w:rsidR="00045C9C" w:rsidRPr="00D04CDD" w:rsidRDefault="00045C9C" w:rsidP="00873582">
      <w:pPr>
        <w:jc w:val="both"/>
        <w:rPr>
          <w:rFonts w:ascii="Calibri" w:hAnsi="Calibri" w:cs="Calibri"/>
        </w:rPr>
      </w:pPr>
      <w:r w:rsidRPr="00D04CDD">
        <w:rPr>
          <w:rFonts w:ascii="Calibri" w:hAnsi="Calibri" w:cs="Calibri"/>
        </w:rPr>
        <w:t xml:space="preserve">• Chickenpox 2 confirmed cases or more in one space OFSTED </w:t>
      </w:r>
    </w:p>
    <w:p w14:paraId="047D5464" w14:textId="77777777" w:rsidR="00045C9C" w:rsidRPr="00D04CDD" w:rsidRDefault="00045C9C" w:rsidP="00873582">
      <w:pPr>
        <w:jc w:val="both"/>
        <w:rPr>
          <w:rFonts w:ascii="Calibri" w:hAnsi="Calibri" w:cs="Calibri"/>
        </w:rPr>
      </w:pPr>
      <w:r w:rsidRPr="00D04CDD">
        <w:rPr>
          <w:rFonts w:ascii="Calibri" w:hAnsi="Calibri" w:cs="Calibri"/>
        </w:rPr>
        <w:t xml:space="preserve">• Strep A one case or more to OFSTED and PHE </w:t>
      </w:r>
    </w:p>
    <w:p w14:paraId="4A9F0BFF" w14:textId="77777777" w:rsidR="00045C9C" w:rsidRPr="00D04CDD" w:rsidRDefault="00045C9C" w:rsidP="00873582">
      <w:pPr>
        <w:jc w:val="both"/>
        <w:rPr>
          <w:rFonts w:ascii="Calibri" w:hAnsi="Calibri" w:cs="Calibri"/>
        </w:rPr>
      </w:pPr>
      <w:r w:rsidRPr="00D04CDD">
        <w:rPr>
          <w:rFonts w:ascii="Calibri" w:hAnsi="Calibri" w:cs="Calibri"/>
        </w:rPr>
        <w:t xml:space="preserve">• Polio case one report to OFSTED and PHE </w:t>
      </w:r>
    </w:p>
    <w:p w14:paraId="4A8010AB" w14:textId="77777777" w:rsidR="00045C9C" w:rsidRPr="00D04CDD" w:rsidRDefault="00045C9C" w:rsidP="00873582">
      <w:pPr>
        <w:jc w:val="both"/>
        <w:rPr>
          <w:rFonts w:ascii="Calibri" w:hAnsi="Calibri" w:cs="Calibri"/>
        </w:rPr>
      </w:pPr>
      <w:r w:rsidRPr="00D04CDD">
        <w:rPr>
          <w:rFonts w:ascii="Calibri" w:hAnsi="Calibri" w:cs="Calibri"/>
        </w:rPr>
        <w:t xml:space="preserve">• Typhoid one case Ofsted </w:t>
      </w:r>
    </w:p>
    <w:p w14:paraId="2B277564" w14:textId="77777777" w:rsidR="00045C9C" w:rsidRPr="00D04CDD" w:rsidRDefault="00045C9C" w:rsidP="00873582">
      <w:pPr>
        <w:jc w:val="both"/>
        <w:rPr>
          <w:rFonts w:ascii="Calibri" w:hAnsi="Calibri" w:cs="Calibri"/>
        </w:rPr>
      </w:pPr>
      <w:r w:rsidRPr="00D04CDD">
        <w:rPr>
          <w:rFonts w:ascii="Calibri" w:hAnsi="Calibri" w:cs="Calibri"/>
        </w:rPr>
        <w:t xml:space="preserve">• Measles, mumps and Rubella outbreak 2 or more OFSTED </w:t>
      </w:r>
    </w:p>
    <w:p w14:paraId="27DDEC4C" w14:textId="2E0C5BB8" w:rsidR="00045C9C" w:rsidRPr="00D04CDD" w:rsidRDefault="00045C9C" w:rsidP="00873582">
      <w:pPr>
        <w:jc w:val="both"/>
        <w:rPr>
          <w:rFonts w:ascii="Calibri" w:hAnsi="Calibri" w:cs="Calibri"/>
        </w:rPr>
      </w:pPr>
      <w:r w:rsidRPr="00D04CDD">
        <w:rPr>
          <w:rFonts w:ascii="Calibri" w:hAnsi="Calibri" w:cs="Calibri"/>
        </w:rPr>
        <w:t>• Tuberculosis one case to OFSTED.</w:t>
      </w:r>
    </w:p>
    <w:p w14:paraId="71F68386" w14:textId="77777777" w:rsidR="007D6D9D" w:rsidRPr="00D04CDD" w:rsidRDefault="007D6D9D" w:rsidP="00873582">
      <w:pPr>
        <w:jc w:val="both"/>
        <w:rPr>
          <w:rFonts w:ascii="Calibri" w:hAnsi="Calibri" w:cs="Calibri"/>
        </w:rPr>
      </w:pPr>
    </w:p>
    <w:p w14:paraId="0FA2F5AC" w14:textId="77777777" w:rsidR="007D6D9D" w:rsidRPr="00D04CDD" w:rsidRDefault="007D6D9D" w:rsidP="00873582">
      <w:pPr>
        <w:jc w:val="both"/>
        <w:rPr>
          <w:rFonts w:ascii="Calibri" w:hAnsi="Calibri" w:cs="Calibri"/>
        </w:rPr>
      </w:pPr>
      <w:r w:rsidRPr="00D04CDD">
        <w:rPr>
          <w:rFonts w:ascii="Calibri" w:hAnsi="Calibri" w:cs="Calibri"/>
          <w:b/>
          <w:bCs/>
        </w:rPr>
        <w:t>Appendix 2:</w:t>
      </w:r>
      <w:r w:rsidRPr="00D04CDD">
        <w:rPr>
          <w:rFonts w:ascii="Calibri" w:hAnsi="Calibri" w:cs="Calibri"/>
        </w:rPr>
        <w:t xml:space="preserve"> </w:t>
      </w:r>
    </w:p>
    <w:p w14:paraId="3B714A9E" w14:textId="77777777" w:rsidR="00CE17FE" w:rsidRPr="00D04CDD" w:rsidRDefault="00CE17FE" w:rsidP="00873582">
      <w:pPr>
        <w:jc w:val="both"/>
        <w:rPr>
          <w:rFonts w:ascii="Calibri" w:hAnsi="Calibri" w:cs="Calibri"/>
        </w:rPr>
      </w:pPr>
    </w:p>
    <w:p w14:paraId="646510F1" w14:textId="77777777" w:rsidR="007D6D9D" w:rsidRPr="00D04CDD" w:rsidRDefault="007D6D9D" w:rsidP="001767B3">
      <w:pPr>
        <w:ind w:firstLine="720"/>
        <w:jc w:val="both"/>
        <w:rPr>
          <w:rFonts w:ascii="Calibri" w:hAnsi="Calibri" w:cs="Calibri"/>
        </w:rPr>
      </w:pPr>
      <w:r w:rsidRPr="00D04CDD">
        <w:rPr>
          <w:rFonts w:ascii="Calibri" w:hAnsi="Calibri" w:cs="Calibri"/>
          <w:b/>
          <w:bCs/>
        </w:rPr>
        <w:t>Infection control routines:</w:t>
      </w:r>
      <w:r w:rsidRPr="00D04CDD">
        <w:rPr>
          <w:rFonts w:ascii="Calibri" w:hAnsi="Calibri" w:cs="Calibri"/>
        </w:rPr>
        <w:t xml:space="preserve"> </w:t>
      </w:r>
      <w:r w:rsidRPr="00D04CDD">
        <w:rPr>
          <w:rFonts w:ascii="Calibri" w:hAnsi="Calibri" w:cs="Calibri"/>
          <w:b/>
          <w:bCs/>
        </w:rPr>
        <w:t>Handwashing</w:t>
      </w:r>
      <w:r w:rsidRPr="00D04CDD">
        <w:rPr>
          <w:rFonts w:ascii="Calibri" w:hAnsi="Calibri" w:cs="Calibri"/>
        </w:rPr>
        <w:t xml:space="preserve"> </w:t>
      </w:r>
    </w:p>
    <w:p w14:paraId="68508276" w14:textId="77777777" w:rsidR="00CE17FE" w:rsidRPr="00D04CDD" w:rsidRDefault="00CE17FE" w:rsidP="00873582">
      <w:pPr>
        <w:jc w:val="both"/>
        <w:rPr>
          <w:rFonts w:ascii="Calibri" w:hAnsi="Calibri" w:cs="Calibri"/>
        </w:rPr>
      </w:pPr>
    </w:p>
    <w:p w14:paraId="2168711D" w14:textId="77777777" w:rsidR="007D6D9D" w:rsidRPr="00D04CDD" w:rsidRDefault="007D6D9D" w:rsidP="00873582">
      <w:pPr>
        <w:jc w:val="both"/>
        <w:rPr>
          <w:rFonts w:ascii="Calibri" w:hAnsi="Calibri" w:cs="Calibri"/>
        </w:rPr>
      </w:pPr>
      <w:r w:rsidRPr="00D04CDD">
        <w:rPr>
          <w:rFonts w:ascii="Calibri" w:hAnsi="Calibri" w:cs="Calibri"/>
        </w:rPr>
        <w:t xml:space="preserve">Handwashing is essential to ensure that contamination and infection carried on hands through activities such as toileting, nappy changing, and general play is eliminated. Team members should ensure that: </w:t>
      </w:r>
    </w:p>
    <w:p w14:paraId="291A91B0" w14:textId="77777777" w:rsidR="007D6D9D" w:rsidRPr="00D04CDD" w:rsidRDefault="007D6D9D" w:rsidP="00873582">
      <w:pPr>
        <w:jc w:val="both"/>
        <w:rPr>
          <w:rFonts w:ascii="Calibri" w:hAnsi="Calibri" w:cs="Calibri"/>
        </w:rPr>
      </w:pPr>
    </w:p>
    <w:p w14:paraId="076475DF" w14:textId="77777777" w:rsidR="007D6D9D" w:rsidRPr="00D04CDD" w:rsidRDefault="007D6D9D" w:rsidP="001767B3">
      <w:pPr>
        <w:ind w:left="720"/>
        <w:jc w:val="both"/>
        <w:rPr>
          <w:rFonts w:ascii="Calibri" w:hAnsi="Calibri" w:cs="Calibri"/>
        </w:rPr>
      </w:pPr>
      <w:r w:rsidRPr="00D04CDD">
        <w:rPr>
          <w:rFonts w:ascii="Calibri" w:hAnsi="Calibri" w:cs="Calibri"/>
        </w:rPr>
        <w:t>• All children are taught how to wash their hands properly and educated as to the importance of why we wash our hands</w:t>
      </w:r>
    </w:p>
    <w:p w14:paraId="33E7D9A8" w14:textId="09789073" w:rsidR="007D6D9D" w:rsidRPr="00D04CDD" w:rsidRDefault="007D6D9D" w:rsidP="001767B3">
      <w:pPr>
        <w:ind w:firstLine="720"/>
        <w:jc w:val="both"/>
        <w:rPr>
          <w:rFonts w:ascii="Calibri" w:hAnsi="Calibri" w:cs="Calibri"/>
        </w:rPr>
      </w:pPr>
      <w:r w:rsidRPr="00D04CDD">
        <w:rPr>
          <w:rFonts w:ascii="Calibri" w:hAnsi="Calibri" w:cs="Calibri"/>
        </w:rPr>
        <w:t xml:space="preserve">• They are a good role model </w:t>
      </w:r>
    </w:p>
    <w:p w14:paraId="71293FC8" w14:textId="77777777" w:rsidR="007D6D9D" w:rsidRPr="00D04CDD" w:rsidRDefault="007D6D9D" w:rsidP="001767B3">
      <w:pPr>
        <w:ind w:left="720"/>
        <w:jc w:val="both"/>
        <w:rPr>
          <w:rFonts w:ascii="Calibri" w:hAnsi="Calibri" w:cs="Calibri"/>
        </w:rPr>
      </w:pPr>
      <w:r w:rsidRPr="00D04CDD">
        <w:rPr>
          <w:rFonts w:ascii="Calibri" w:hAnsi="Calibri" w:cs="Calibri"/>
        </w:rPr>
        <w:t xml:space="preserve">• Children wash their hands frequently throughout the day, particularly if they appear dirty, before eating, after blowing their noses, if they have been playing with materials that are susceptible to cross infection of germs </w:t>
      </w:r>
      <w:proofErr w:type="gramStart"/>
      <w:r w:rsidRPr="00D04CDD">
        <w:rPr>
          <w:rFonts w:ascii="Calibri" w:hAnsi="Calibri" w:cs="Calibri"/>
        </w:rPr>
        <w:t>e.g.</w:t>
      </w:r>
      <w:proofErr w:type="gramEnd"/>
      <w:r w:rsidRPr="00D04CDD">
        <w:rPr>
          <w:rFonts w:ascii="Calibri" w:hAnsi="Calibri" w:cs="Calibri"/>
        </w:rPr>
        <w:t xml:space="preserve"> sand, playing outdoors or after contact with animals. </w:t>
      </w:r>
    </w:p>
    <w:p w14:paraId="1FF55CED" w14:textId="6095E2C3" w:rsidR="007D6D9D" w:rsidRPr="00D04CDD" w:rsidRDefault="007D6D9D" w:rsidP="001767B3">
      <w:pPr>
        <w:ind w:left="720"/>
        <w:jc w:val="both"/>
        <w:rPr>
          <w:rFonts w:ascii="Calibri" w:hAnsi="Calibri" w:cs="Calibri"/>
        </w:rPr>
      </w:pPr>
      <w:r w:rsidRPr="00D04CDD">
        <w:rPr>
          <w:rFonts w:ascii="Calibri" w:hAnsi="Calibri" w:cs="Calibri"/>
        </w:rPr>
        <w:t>• They supervise children’s handwashing on a regular basis to ensure that they are observing good practice.</w:t>
      </w:r>
    </w:p>
    <w:p w14:paraId="4669C94E" w14:textId="77777777" w:rsidR="007D6D9D" w:rsidRPr="00D04CDD" w:rsidRDefault="007D6D9D" w:rsidP="00873582">
      <w:pPr>
        <w:jc w:val="both"/>
        <w:rPr>
          <w:rFonts w:ascii="Calibri" w:hAnsi="Calibri" w:cs="Calibri"/>
        </w:rPr>
      </w:pPr>
    </w:p>
    <w:p w14:paraId="718E7BC6" w14:textId="77777777" w:rsidR="007D6D9D" w:rsidRPr="00D04CDD" w:rsidRDefault="007D6D9D" w:rsidP="00873582">
      <w:pPr>
        <w:jc w:val="both"/>
        <w:rPr>
          <w:rFonts w:ascii="Calibri" w:hAnsi="Calibri" w:cs="Calibri"/>
        </w:rPr>
      </w:pPr>
    </w:p>
    <w:p w14:paraId="48BCBA13" w14:textId="77777777" w:rsidR="007D6D9D" w:rsidRPr="00D04CDD" w:rsidRDefault="007D6D9D" w:rsidP="00873582">
      <w:pPr>
        <w:jc w:val="both"/>
        <w:rPr>
          <w:rFonts w:ascii="Calibri" w:hAnsi="Calibri" w:cs="Calibri"/>
          <w:b/>
          <w:bCs/>
        </w:rPr>
      </w:pPr>
      <w:r w:rsidRPr="00D04CDD">
        <w:rPr>
          <w:rFonts w:ascii="Calibri" w:hAnsi="Calibri" w:cs="Calibri"/>
          <w:b/>
          <w:bCs/>
        </w:rPr>
        <w:t xml:space="preserve">Toilet hygiene </w:t>
      </w:r>
    </w:p>
    <w:p w14:paraId="01EC21A3" w14:textId="77777777" w:rsidR="007D6D9D" w:rsidRPr="00D04CDD" w:rsidRDefault="007D6D9D" w:rsidP="001767B3">
      <w:pPr>
        <w:ind w:left="720"/>
        <w:jc w:val="both"/>
        <w:rPr>
          <w:rFonts w:ascii="Calibri" w:hAnsi="Calibri" w:cs="Calibri"/>
        </w:rPr>
      </w:pPr>
      <w:r w:rsidRPr="00D04CDD">
        <w:rPr>
          <w:rFonts w:ascii="Calibri" w:hAnsi="Calibri" w:cs="Calibri"/>
        </w:rPr>
        <w:t xml:space="preserve">Team members should enable children to understand the importance of good toilet hygiene in the elimination of cross-infection. The toilets will be cleaned each evening by professionals’ cleaners and by team members throughout the day and soap and paper towels, clean fresh towels replenished when required. </w:t>
      </w:r>
    </w:p>
    <w:p w14:paraId="5695A2DE" w14:textId="77777777" w:rsidR="00CE17FE" w:rsidRPr="00D04CDD" w:rsidRDefault="00CE17FE" w:rsidP="00873582">
      <w:pPr>
        <w:jc w:val="both"/>
        <w:rPr>
          <w:rFonts w:ascii="Calibri" w:hAnsi="Calibri" w:cs="Calibri"/>
        </w:rPr>
      </w:pPr>
    </w:p>
    <w:p w14:paraId="268A1827" w14:textId="0005722D" w:rsidR="00CE17FE" w:rsidRPr="001767B3" w:rsidRDefault="007D6D9D" w:rsidP="00873582">
      <w:pPr>
        <w:jc w:val="both"/>
        <w:rPr>
          <w:rFonts w:ascii="Calibri" w:hAnsi="Calibri" w:cs="Calibri"/>
          <w:b/>
          <w:bCs/>
        </w:rPr>
      </w:pPr>
      <w:r w:rsidRPr="001767B3">
        <w:rPr>
          <w:rFonts w:ascii="Calibri" w:hAnsi="Calibri" w:cs="Calibri"/>
          <w:b/>
          <w:bCs/>
        </w:rPr>
        <w:t xml:space="preserve">Team members should: </w:t>
      </w:r>
    </w:p>
    <w:p w14:paraId="344516CE" w14:textId="77777777" w:rsidR="007D6D9D" w:rsidRPr="00D04CDD" w:rsidRDefault="007D6D9D" w:rsidP="001767B3">
      <w:pPr>
        <w:ind w:left="720"/>
        <w:jc w:val="both"/>
        <w:rPr>
          <w:rFonts w:ascii="Calibri" w:hAnsi="Calibri" w:cs="Calibri"/>
        </w:rPr>
      </w:pPr>
      <w:r w:rsidRPr="00D04CDD">
        <w:rPr>
          <w:rFonts w:ascii="Calibri" w:hAnsi="Calibri" w:cs="Calibri"/>
        </w:rPr>
        <w:t xml:space="preserve">• Check toilets in the morning before children arrive and regularly throughout the day to ensure that they are clean. </w:t>
      </w:r>
    </w:p>
    <w:p w14:paraId="6E19ADE7" w14:textId="77777777" w:rsidR="007D6D9D" w:rsidRPr="00D04CDD" w:rsidRDefault="007D6D9D" w:rsidP="001767B3">
      <w:pPr>
        <w:ind w:left="720"/>
        <w:jc w:val="both"/>
        <w:rPr>
          <w:rFonts w:ascii="Calibri" w:hAnsi="Calibri" w:cs="Calibri"/>
        </w:rPr>
      </w:pPr>
      <w:r w:rsidRPr="00D04CDD">
        <w:rPr>
          <w:rFonts w:ascii="Calibri" w:hAnsi="Calibri" w:cs="Calibri"/>
        </w:rPr>
        <w:t>If toilets have become soiled, team members should use the appropriate protective clothing (plastic apron and gloves) before cleaning. A separate mop and cloth should be used for the toilet area. The mop should be rinsed thoroughly, and the cloth should be washed at a temperature of 60 degrees or more</w:t>
      </w:r>
    </w:p>
    <w:p w14:paraId="05D65BE5" w14:textId="77777777" w:rsidR="007D6D9D" w:rsidRPr="00D04CDD" w:rsidRDefault="007D6D9D" w:rsidP="001767B3">
      <w:pPr>
        <w:ind w:firstLine="720"/>
        <w:jc w:val="both"/>
        <w:rPr>
          <w:rFonts w:ascii="Calibri" w:hAnsi="Calibri" w:cs="Calibri"/>
        </w:rPr>
      </w:pPr>
      <w:r w:rsidRPr="00D04CDD">
        <w:rPr>
          <w:rFonts w:ascii="Calibri" w:hAnsi="Calibri" w:cs="Calibri"/>
        </w:rPr>
        <w:t xml:space="preserve"> • Ensure that there is an adequate supply of soap and paper towels </w:t>
      </w:r>
    </w:p>
    <w:p w14:paraId="32CDA798" w14:textId="77777777" w:rsidR="007D6D9D" w:rsidRPr="00D04CDD" w:rsidRDefault="007D6D9D" w:rsidP="001767B3">
      <w:pPr>
        <w:ind w:left="720"/>
        <w:jc w:val="both"/>
        <w:rPr>
          <w:rFonts w:ascii="Calibri" w:hAnsi="Calibri" w:cs="Calibri"/>
        </w:rPr>
      </w:pPr>
      <w:r w:rsidRPr="00D04CDD">
        <w:rPr>
          <w:rFonts w:ascii="Calibri" w:hAnsi="Calibri" w:cs="Calibri"/>
        </w:rPr>
        <w:t xml:space="preserve">• Ensure the temperature at the taps is at the correct temperature to meet hygiene requirements and record this on the daily checklist. </w:t>
      </w:r>
    </w:p>
    <w:p w14:paraId="0FF1E0E9" w14:textId="77777777" w:rsidR="007D6D9D" w:rsidRPr="00D04CDD" w:rsidRDefault="007D6D9D" w:rsidP="001767B3">
      <w:pPr>
        <w:ind w:left="720"/>
        <w:jc w:val="both"/>
        <w:rPr>
          <w:rFonts w:ascii="Calibri" w:hAnsi="Calibri" w:cs="Calibri"/>
        </w:rPr>
      </w:pPr>
      <w:r w:rsidRPr="00D04CDD">
        <w:rPr>
          <w:rFonts w:ascii="Calibri" w:hAnsi="Calibri" w:cs="Calibri"/>
        </w:rPr>
        <w:t xml:space="preserve">• Ensure that children are supported in implementing good toilet hygiene procedures including using the toilet, flushing and hand washing and that team members are aware of which children require support within their room </w:t>
      </w:r>
    </w:p>
    <w:p w14:paraId="468A80DF" w14:textId="77777777" w:rsidR="007D6D9D" w:rsidRPr="00D04CDD" w:rsidRDefault="007D6D9D" w:rsidP="001767B3">
      <w:pPr>
        <w:ind w:left="720"/>
        <w:jc w:val="both"/>
        <w:rPr>
          <w:rFonts w:ascii="Calibri" w:hAnsi="Calibri" w:cs="Calibri"/>
        </w:rPr>
      </w:pPr>
      <w:r w:rsidRPr="00D04CDD">
        <w:rPr>
          <w:rFonts w:ascii="Calibri" w:hAnsi="Calibri" w:cs="Calibri"/>
        </w:rPr>
        <w:t xml:space="preserve">• Discuss with children the importance of good hygiene in the toilet area and ask them to report to team members if the toilets need to be cleaned. This will encourage children to consider toilet hygiene on an ongoing basis. </w:t>
      </w:r>
    </w:p>
    <w:p w14:paraId="7A786634" w14:textId="77777777" w:rsidR="007D6D9D" w:rsidRPr="00D04CDD" w:rsidRDefault="007D6D9D" w:rsidP="00873582">
      <w:pPr>
        <w:jc w:val="both"/>
        <w:rPr>
          <w:rFonts w:ascii="Calibri" w:hAnsi="Calibri" w:cs="Calibri"/>
        </w:rPr>
      </w:pPr>
    </w:p>
    <w:p w14:paraId="2BEFB267" w14:textId="77777777" w:rsidR="007D6D9D" w:rsidRPr="00D04CDD" w:rsidRDefault="007D6D9D" w:rsidP="00873582">
      <w:pPr>
        <w:jc w:val="both"/>
        <w:rPr>
          <w:rFonts w:ascii="Calibri" w:hAnsi="Calibri" w:cs="Calibri"/>
          <w:b/>
          <w:bCs/>
        </w:rPr>
      </w:pPr>
      <w:r w:rsidRPr="00D04CDD">
        <w:rPr>
          <w:rFonts w:ascii="Calibri" w:hAnsi="Calibri" w:cs="Calibri"/>
          <w:b/>
          <w:bCs/>
        </w:rPr>
        <w:t xml:space="preserve">Nappy-changing team members should: </w:t>
      </w:r>
    </w:p>
    <w:p w14:paraId="698E0B21" w14:textId="77777777" w:rsidR="007D6D9D" w:rsidRPr="00D04CDD" w:rsidRDefault="007D6D9D" w:rsidP="001767B3">
      <w:pPr>
        <w:ind w:left="720"/>
        <w:jc w:val="both"/>
        <w:rPr>
          <w:rFonts w:ascii="Calibri" w:hAnsi="Calibri" w:cs="Calibri"/>
        </w:rPr>
      </w:pPr>
      <w:r w:rsidRPr="00D04CDD">
        <w:rPr>
          <w:rFonts w:ascii="Calibri" w:hAnsi="Calibri" w:cs="Calibri"/>
        </w:rPr>
        <w:t xml:space="preserve">• Ensure changing facilities are kept in good order and to a high level of cleanliness with all of the appropriate equipment at hand </w:t>
      </w:r>
    </w:p>
    <w:p w14:paraId="0E47752F" w14:textId="77777777" w:rsidR="007D6D9D" w:rsidRPr="00D04CDD" w:rsidRDefault="007D6D9D" w:rsidP="001767B3">
      <w:pPr>
        <w:ind w:left="720"/>
        <w:jc w:val="both"/>
        <w:rPr>
          <w:rFonts w:ascii="Calibri" w:hAnsi="Calibri" w:cs="Calibri"/>
        </w:rPr>
      </w:pPr>
      <w:r w:rsidRPr="00D04CDD">
        <w:rPr>
          <w:rFonts w:ascii="Calibri" w:hAnsi="Calibri" w:cs="Calibri"/>
        </w:rPr>
        <w:t xml:space="preserve">• Ensure that they have access to all of the equipment they need (including running water) to change a child’s nappy before beginning this process </w:t>
      </w:r>
    </w:p>
    <w:p w14:paraId="217F5B96" w14:textId="77777777" w:rsidR="007D6D9D" w:rsidRPr="00D04CDD" w:rsidRDefault="007D6D9D" w:rsidP="001767B3">
      <w:pPr>
        <w:ind w:left="720"/>
        <w:jc w:val="both"/>
        <w:rPr>
          <w:rFonts w:ascii="Calibri" w:hAnsi="Calibri" w:cs="Calibri"/>
        </w:rPr>
      </w:pPr>
      <w:r w:rsidRPr="00D04CDD">
        <w:rPr>
          <w:rFonts w:ascii="Calibri" w:hAnsi="Calibri" w:cs="Calibri"/>
        </w:rPr>
        <w:t xml:space="preserve">• Wash hands thoroughly before and after each nappy change (including after disposal of nappy) </w:t>
      </w:r>
    </w:p>
    <w:p w14:paraId="0ADFD6BC" w14:textId="77777777" w:rsidR="007D6D9D" w:rsidRPr="00D04CDD" w:rsidRDefault="007D6D9D" w:rsidP="001767B3">
      <w:pPr>
        <w:ind w:firstLine="720"/>
        <w:jc w:val="both"/>
        <w:rPr>
          <w:rFonts w:ascii="Calibri" w:hAnsi="Calibri" w:cs="Calibri"/>
        </w:rPr>
      </w:pPr>
      <w:r w:rsidRPr="00D04CDD">
        <w:rPr>
          <w:rFonts w:ascii="Calibri" w:hAnsi="Calibri" w:cs="Calibri"/>
        </w:rPr>
        <w:t xml:space="preserve">• Wear a disposable apron and gloves (double gloves if soiled) </w:t>
      </w:r>
    </w:p>
    <w:p w14:paraId="6BF0D86E" w14:textId="11ABE794" w:rsidR="007D6D9D" w:rsidRPr="00D04CDD" w:rsidRDefault="007D6D9D" w:rsidP="001767B3">
      <w:pPr>
        <w:ind w:firstLine="720"/>
        <w:jc w:val="both"/>
        <w:rPr>
          <w:rFonts w:ascii="Calibri" w:hAnsi="Calibri" w:cs="Calibri"/>
        </w:rPr>
      </w:pPr>
      <w:r w:rsidRPr="00D04CDD">
        <w:rPr>
          <w:rFonts w:ascii="Calibri" w:hAnsi="Calibri" w:cs="Calibri"/>
        </w:rPr>
        <w:t xml:space="preserve">• Use a waterproof changing mat </w:t>
      </w:r>
    </w:p>
    <w:p w14:paraId="6D9FBAE8" w14:textId="2DE95865" w:rsidR="007D6D9D" w:rsidRPr="00D04CDD" w:rsidRDefault="007D6D9D" w:rsidP="001767B3">
      <w:pPr>
        <w:ind w:left="720"/>
        <w:jc w:val="both"/>
        <w:rPr>
          <w:rFonts w:ascii="Calibri" w:hAnsi="Calibri" w:cs="Calibri"/>
        </w:rPr>
      </w:pPr>
      <w:r w:rsidRPr="00D04CDD">
        <w:rPr>
          <w:rFonts w:ascii="Calibri" w:hAnsi="Calibri" w:cs="Calibri"/>
        </w:rPr>
        <w:t>• Clean any surface that is soiled during changing with a detergent solution followed by a disinfectant and then dry the surface</w:t>
      </w:r>
    </w:p>
    <w:p w14:paraId="00FB32AF" w14:textId="34A383D6" w:rsidR="007D6D9D" w:rsidRPr="00D04CDD" w:rsidRDefault="007D6D9D" w:rsidP="001767B3">
      <w:pPr>
        <w:ind w:left="720"/>
        <w:jc w:val="both"/>
        <w:rPr>
          <w:rFonts w:ascii="Calibri" w:hAnsi="Calibri" w:cs="Calibri"/>
        </w:rPr>
      </w:pPr>
      <w:r w:rsidRPr="00D04CDD">
        <w:rPr>
          <w:rFonts w:ascii="Calibri" w:hAnsi="Calibri" w:cs="Calibri"/>
        </w:rPr>
        <w:t>• Dispose of nappies safely by putting them in an individual nappy sack before placing them in a nappy bin that is also lined with a plastic liner.</w:t>
      </w:r>
    </w:p>
    <w:p w14:paraId="1519EB7D" w14:textId="77777777" w:rsidR="007D6D9D" w:rsidRPr="00D04CDD" w:rsidRDefault="007D6D9D" w:rsidP="00873582">
      <w:pPr>
        <w:jc w:val="both"/>
        <w:rPr>
          <w:rFonts w:ascii="Calibri" w:hAnsi="Calibri" w:cs="Calibri"/>
        </w:rPr>
      </w:pPr>
    </w:p>
    <w:p w14:paraId="274A940C" w14:textId="77777777" w:rsidR="007D6D9D" w:rsidRPr="00D04CDD" w:rsidRDefault="007D6D9D" w:rsidP="00873582">
      <w:pPr>
        <w:jc w:val="both"/>
        <w:rPr>
          <w:rFonts w:ascii="Calibri" w:hAnsi="Calibri" w:cs="Calibri"/>
        </w:rPr>
      </w:pPr>
      <w:r w:rsidRPr="00D04CDD">
        <w:rPr>
          <w:rFonts w:ascii="Calibri" w:hAnsi="Calibri" w:cs="Calibri"/>
          <w:b/>
          <w:bCs/>
        </w:rPr>
        <w:t>Toys and resource hygiene</w:t>
      </w:r>
      <w:r w:rsidRPr="00D04CDD">
        <w:rPr>
          <w:rFonts w:ascii="Calibri" w:hAnsi="Calibri" w:cs="Calibri"/>
        </w:rPr>
        <w:t xml:space="preserve"> </w:t>
      </w:r>
    </w:p>
    <w:p w14:paraId="5596EF5F" w14:textId="77777777" w:rsidR="00CE17FE" w:rsidRPr="00D04CDD" w:rsidRDefault="007D6D9D" w:rsidP="001767B3">
      <w:pPr>
        <w:ind w:left="720"/>
        <w:jc w:val="both"/>
        <w:rPr>
          <w:rFonts w:ascii="Calibri" w:hAnsi="Calibri" w:cs="Calibri"/>
        </w:rPr>
      </w:pPr>
      <w:r w:rsidRPr="00D04CDD">
        <w:rPr>
          <w:rFonts w:ascii="Calibri" w:hAnsi="Calibri" w:cs="Calibri"/>
        </w:rPr>
        <w:t xml:space="preserve">Toys and play equipment are a source of fun and learning for children but toys that are inappropriate for the child’s age and stage of development or resources in poor repair can lead to injury. Further to this, toys that are frequently shared between children can become a source of infection. Every nursery will have a resource cleaning schedule that ensures that all toys and equipment are maintained to minimise the spread of infections. </w:t>
      </w:r>
    </w:p>
    <w:p w14:paraId="6C8BAEF8" w14:textId="77777777" w:rsidR="00CE17FE" w:rsidRPr="00D04CDD" w:rsidRDefault="00CE17FE" w:rsidP="00873582">
      <w:pPr>
        <w:jc w:val="both"/>
        <w:rPr>
          <w:rFonts w:ascii="Calibri" w:hAnsi="Calibri" w:cs="Calibri"/>
        </w:rPr>
      </w:pPr>
    </w:p>
    <w:p w14:paraId="6D1FC343" w14:textId="1A69EBE7" w:rsidR="007D6D9D" w:rsidRPr="001767B3" w:rsidRDefault="007D6D9D" w:rsidP="00873582">
      <w:pPr>
        <w:jc w:val="both"/>
        <w:rPr>
          <w:rFonts w:ascii="Calibri" w:hAnsi="Calibri" w:cs="Calibri"/>
          <w:b/>
          <w:bCs/>
        </w:rPr>
      </w:pPr>
      <w:r w:rsidRPr="001767B3">
        <w:rPr>
          <w:rFonts w:ascii="Calibri" w:hAnsi="Calibri" w:cs="Calibri"/>
          <w:b/>
          <w:bCs/>
        </w:rPr>
        <w:lastRenderedPageBreak/>
        <w:t xml:space="preserve">Team members should also: </w:t>
      </w:r>
    </w:p>
    <w:p w14:paraId="15DDC154" w14:textId="77777777" w:rsidR="00CE17FE" w:rsidRPr="00D04CDD" w:rsidRDefault="00CE17FE" w:rsidP="00873582">
      <w:pPr>
        <w:jc w:val="both"/>
        <w:rPr>
          <w:rFonts w:ascii="Calibri" w:hAnsi="Calibri" w:cs="Calibri"/>
        </w:rPr>
      </w:pPr>
    </w:p>
    <w:p w14:paraId="7A84B304" w14:textId="2194E519"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Ensure that any resources purchased are age and stage appropriate and carry the safety mark (CE, BS or BSI) </w:t>
      </w:r>
    </w:p>
    <w:p w14:paraId="2CBC4C6A" w14:textId="0C674C1E"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Ensure that resources purchased are able to be cleaned. </w:t>
      </w:r>
    </w:p>
    <w:p w14:paraId="0FEA8591" w14:textId="696ECD60"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Check toys regularly for broken bits and rough edges. </w:t>
      </w:r>
    </w:p>
    <w:p w14:paraId="74BA049E" w14:textId="75B271A7" w:rsidR="007D6D9D" w:rsidRPr="00D04CDD" w:rsidRDefault="007D6D9D" w:rsidP="00D04CDD">
      <w:pPr>
        <w:pStyle w:val="ListParagraph"/>
        <w:numPr>
          <w:ilvl w:val="0"/>
          <w:numId w:val="18"/>
        </w:numPr>
        <w:jc w:val="both"/>
        <w:rPr>
          <w:rFonts w:ascii="Calibri" w:hAnsi="Calibri" w:cs="Calibri"/>
        </w:rPr>
      </w:pPr>
      <w:r w:rsidRPr="00D04CDD">
        <w:rPr>
          <w:rFonts w:ascii="Calibri" w:hAnsi="Calibri" w:cs="Calibri"/>
        </w:rPr>
        <w:t xml:space="preserve">Discard any toys that are unsafe. </w:t>
      </w:r>
    </w:p>
    <w:p w14:paraId="0B50B24D" w14:textId="427611CE"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Clean toys according to the resource cleaning rota and whenever they appear dirty or soiled. • Clean hard, plastic toys by washing them with detergent and drying thoroughly. </w:t>
      </w:r>
    </w:p>
    <w:p w14:paraId="4D6FD317" w14:textId="235DA2D1"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Disinfect hard plastic toys that cannot be washed. </w:t>
      </w:r>
    </w:p>
    <w:p w14:paraId="24880F14" w14:textId="6F8BF119"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Clean dirty soft toys in a washing machine </w:t>
      </w:r>
    </w:p>
    <w:p w14:paraId="1A4ED7BF" w14:textId="04E99A81"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Store toys in a clean container or cupboard </w:t>
      </w:r>
    </w:p>
    <w:p w14:paraId="61B680AE" w14:textId="7439145D"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Rake and check sandpits before use outdoors and change the sand regularly as well as ensure a cover is placed over the sandpit at night. </w:t>
      </w:r>
    </w:p>
    <w:p w14:paraId="34D215E5" w14:textId="2C0D6FFE"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Carry out appropriate risk assessments on activities and the environment in which they take place. </w:t>
      </w:r>
    </w:p>
    <w:p w14:paraId="37A1B09E" w14:textId="0DB072D1"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Clean and disinfect toys during an outbreak of illness. </w:t>
      </w:r>
    </w:p>
    <w:p w14:paraId="3C4E9E9D" w14:textId="7A885597"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Immediately clean and disinfect toys that are contaminated with bodily fluids (</w:t>
      </w:r>
      <w:proofErr w:type="gramStart"/>
      <w:r w:rsidRPr="00D04CDD">
        <w:rPr>
          <w:rFonts w:ascii="Calibri" w:hAnsi="Calibri" w:cs="Calibri"/>
        </w:rPr>
        <w:t>e.g.</w:t>
      </w:r>
      <w:proofErr w:type="gramEnd"/>
      <w:r w:rsidRPr="00D04CDD">
        <w:rPr>
          <w:rFonts w:ascii="Calibri" w:hAnsi="Calibri" w:cs="Calibri"/>
        </w:rPr>
        <w:t xml:space="preserve"> blood, saliva, mucus) </w:t>
      </w:r>
    </w:p>
    <w:p w14:paraId="241C5004" w14:textId="03342A19"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Destroy contaminated soft toys.</w:t>
      </w:r>
    </w:p>
    <w:p w14:paraId="5A559F99" w14:textId="2FEA3711"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Wash their hands after handling contaminated toys. </w:t>
      </w:r>
    </w:p>
    <w:p w14:paraId="5E37B563" w14:textId="632AB3E4" w:rsidR="00835A11"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Ensure that children wash their hands after playing outdoors, in the sand or water or in the ball pool. </w:t>
      </w:r>
    </w:p>
    <w:p w14:paraId="35E5BCC2" w14:textId="22CC7EF2" w:rsidR="00835A11"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 xml:space="preserve">Replace soft modelling materials and dough regularly. </w:t>
      </w:r>
    </w:p>
    <w:p w14:paraId="2BC5CC9C" w14:textId="6CB1F670" w:rsidR="007D6D9D" w:rsidRPr="00D04CDD" w:rsidRDefault="007D6D9D" w:rsidP="00D04CDD">
      <w:pPr>
        <w:pStyle w:val="ListParagraph"/>
        <w:numPr>
          <w:ilvl w:val="0"/>
          <w:numId w:val="19"/>
        </w:numPr>
        <w:jc w:val="both"/>
        <w:rPr>
          <w:rFonts w:ascii="Calibri" w:hAnsi="Calibri" w:cs="Calibri"/>
        </w:rPr>
      </w:pPr>
      <w:r w:rsidRPr="00D04CDD">
        <w:rPr>
          <w:rFonts w:ascii="Calibri" w:hAnsi="Calibri" w:cs="Calibri"/>
        </w:rPr>
        <w:t>Discourage children from putting toys into their mouths.</w:t>
      </w:r>
    </w:p>
    <w:p w14:paraId="7EDF0CD2" w14:textId="77777777" w:rsidR="006F7994" w:rsidRPr="00D04CDD" w:rsidRDefault="006F7994" w:rsidP="00873582">
      <w:pPr>
        <w:jc w:val="both"/>
        <w:rPr>
          <w:rFonts w:ascii="Calibri" w:hAnsi="Calibri" w:cs="Calibri"/>
        </w:rPr>
      </w:pPr>
    </w:p>
    <w:p w14:paraId="4F406EEC" w14:textId="77777777" w:rsidR="006F7994" w:rsidRPr="00D04CDD" w:rsidRDefault="006F7994" w:rsidP="006F7994">
      <w:pPr>
        <w:keepNext/>
        <w:jc w:val="both"/>
        <w:rPr>
          <w:rFonts w:ascii="Calibri" w:hAnsi="Calibri" w:cs="Calibri"/>
          <w:b/>
        </w:rPr>
      </w:pPr>
      <w:r w:rsidRPr="00D04CDD">
        <w:rPr>
          <w:rFonts w:ascii="Calibri" w:hAnsi="Calibri" w:cs="Calibri"/>
          <w:b/>
        </w:rPr>
        <w:t xml:space="preserve">We will follow the transporting children to hospital procedure in any cases where children may need hospital treatment. </w:t>
      </w:r>
    </w:p>
    <w:p w14:paraId="75EC3237" w14:textId="77777777" w:rsidR="006F7994" w:rsidRPr="00D04CDD" w:rsidRDefault="006F7994" w:rsidP="006F7994">
      <w:pPr>
        <w:jc w:val="both"/>
        <w:rPr>
          <w:rFonts w:ascii="Calibri" w:hAnsi="Calibri" w:cs="Calibri"/>
        </w:rPr>
      </w:pPr>
      <w:r w:rsidRPr="00D04CDD">
        <w:rPr>
          <w:rFonts w:ascii="Calibri" w:hAnsi="Calibri" w:cs="Calibri"/>
        </w:rPr>
        <w:t>The nursery manager or selected staff member must:</w:t>
      </w:r>
    </w:p>
    <w:p w14:paraId="014F6A0F"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Inform a member of the management team immediately</w:t>
      </w:r>
    </w:p>
    <w:p w14:paraId="5EA48183"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 xml:space="preserve">Call 999 for an ambulance immediately if the illness is severe. </w:t>
      </w:r>
    </w:p>
    <w:p w14:paraId="6809640B"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 xml:space="preserve">Follow the instructions from the </w:t>
      </w:r>
      <w:proofErr w:type="gramStart"/>
      <w:r w:rsidRPr="00D04CDD">
        <w:rPr>
          <w:rFonts w:ascii="Calibri" w:hAnsi="Calibri" w:cs="Calibri"/>
        </w:rPr>
        <w:t>999 call</w:t>
      </w:r>
      <w:proofErr w:type="gramEnd"/>
      <w:r w:rsidRPr="00D04CDD">
        <w:rPr>
          <w:rFonts w:ascii="Calibri" w:hAnsi="Calibri" w:cs="Calibri"/>
        </w:rPr>
        <w:t xml:space="preserve"> handler</w:t>
      </w:r>
    </w:p>
    <w:p w14:paraId="4B4FDD0D"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 xml:space="preserve">Whilst waiting for the ambulance, a member of staff must contact the parent(s) and arrange to meet them at the hospital </w:t>
      </w:r>
    </w:p>
    <w:p w14:paraId="51E01A82"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Redeploy staff if necessary to ensure there is adequate staff deployment to care for the remaining children. This may mean temporarily grouping the children together</w:t>
      </w:r>
    </w:p>
    <w:p w14:paraId="1D65BE74"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634817B8" w14:textId="77777777" w:rsidR="006F7994" w:rsidRPr="00D04CDD" w:rsidRDefault="006F7994" w:rsidP="006F7994">
      <w:pPr>
        <w:numPr>
          <w:ilvl w:val="0"/>
          <w:numId w:val="6"/>
        </w:numPr>
        <w:jc w:val="both"/>
        <w:rPr>
          <w:rFonts w:ascii="Calibri" w:hAnsi="Calibri" w:cs="Calibri"/>
        </w:rPr>
      </w:pPr>
      <w:r w:rsidRPr="00D04CDD">
        <w:rPr>
          <w:rFonts w:ascii="Calibri" w:hAnsi="Calibri" w:cs="Calibri"/>
        </w:rPr>
        <w:t>Remain calm at all times. Children who witness an incident may well be affected by it and may need lots of cuddles and reassurance. Staff may also require additional support following the accident.</w:t>
      </w:r>
    </w:p>
    <w:p w14:paraId="5089BDBA" w14:textId="77777777" w:rsidR="006F7994" w:rsidRPr="00D04CDD" w:rsidRDefault="006F7994" w:rsidP="00873582">
      <w:pPr>
        <w:jc w:val="both"/>
        <w:rPr>
          <w:rFonts w:ascii="Calibri" w:hAnsi="Calibri" w:cs="Calibri"/>
        </w:rPr>
      </w:pPr>
    </w:p>
    <w:p w14:paraId="428EB84E" w14:textId="77777777" w:rsidR="00045C9C" w:rsidRPr="00D04CDD" w:rsidRDefault="00045C9C" w:rsidP="00873582">
      <w:pPr>
        <w:jc w:val="both"/>
        <w:rPr>
          <w:rFonts w:ascii="Calibri" w:hAnsi="Calibri" w:cs="Calibri"/>
        </w:rPr>
      </w:pPr>
    </w:p>
    <w:p w14:paraId="5FB87949" w14:textId="77777777" w:rsidR="00873582" w:rsidRPr="00D04CDD" w:rsidRDefault="00873582" w:rsidP="00873582">
      <w:pPr>
        <w:jc w:val="both"/>
        <w:rPr>
          <w:rFonts w:ascii="Calibri" w:hAnsi="Calibri" w:cs="Calibri"/>
        </w:rPr>
      </w:pPr>
      <w:r w:rsidRPr="00D04CDD">
        <w:rPr>
          <w:rFonts w:ascii="Calibri" w:hAnsi="Calibri" w:cs="Calibri"/>
        </w:rPr>
        <w:lastRenderedPageBreak/>
        <w:t xml:space="preserve">This policy will be reviewed at least annually in consultation with staff and parents and/or after a significant incident, </w:t>
      </w:r>
      <w:proofErr w:type="gramStart"/>
      <w:r w:rsidRPr="00D04CDD">
        <w:rPr>
          <w:rFonts w:ascii="Calibri" w:hAnsi="Calibri" w:cs="Calibri"/>
        </w:rPr>
        <w:t>e.g.</w:t>
      </w:r>
      <w:proofErr w:type="gramEnd"/>
      <w:r w:rsidRPr="00D04CDD">
        <w:rPr>
          <w:rFonts w:ascii="Calibri" w:hAnsi="Calibri" w:cs="Calibri"/>
        </w:rPr>
        <w:t xml:space="preserve"> serious illness and/or hospital visit required. </w:t>
      </w:r>
    </w:p>
    <w:p w14:paraId="4311D1B7" w14:textId="77777777" w:rsidR="00873582" w:rsidRPr="00D04CDD" w:rsidRDefault="00873582" w:rsidP="0087358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73582" w:rsidRPr="00873582" w14:paraId="33B7B541" w14:textId="77777777" w:rsidTr="00A434EE">
        <w:trPr>
          <w:jc w:val="center"/>
        </w:trPr>
        <w:tc>
          <w:tcPr>
            <w:tcW w:w="2943" w:type="dxa"/>
            <w:tcBorders>
              <w:top w:val="single" w:sz="4" w:space="0" w:color="000000"/>
            </w:tcBorders>
            <w:vAlign w:val="center"/>
          </w:tcPr>
          <w:p w14:paraId="34120F52" w14:textId="77777777" w:rsidR="00873582" w:rsidRPr="00873582" w:rsidRDefault="00873582" w:rsidP="00873582">
            <w:pPr>
              <w:jc w:val="both"/>
              <w:rPr>
                <w:rFonts w:ascii="Calibri" w:eastAsia="Calibri" w:hAnsi="Calibri" w:cs="Calibri"/>
                <w:sz w:val="22"/>
                <w:szCs w:val="22"/>
              </w:rPr>
            </w:pPr>
            <w:bookmarkStart w:id="2" w:name="_Hlk106868829"/>
            <w:bookmarkEnd w:id="1"/>
            <w:r w:rsidRPr="00873582">
              <w:rPr>
                <w:rFonts w:ascii="Calibri" w:eastAsia="Arial" w:hAnsi="Calibri" w:cs="Calibri"/>
                <w:b/>
                <w:sz w:val="20"/>
                <w:szCs w:val="20"/>
              </w:rPr>
              <w:t>This policy was adopted on</w:t>
            </w:r>
          </w:p>
        </w:tc>
        <w:tc>
          <w:tcPr>
            <w:tcW w:w="3408" w:type="dxa"/>
            <w:tcBorders>
              <w:top w:val="single" w:sz="4" w:space="0" w:color="000000"/>
            </w:tcBorders>
            <w:vAlign w:val="center"/>
          </w:tcPr>
          <w:p w14:paraId="33E29A13" w14:textId="77777777" w:rsidR="00873582" w:rsidRPr="00873582" w:rsidRDefault="00873582" w:rsidP="00873582">
            <w:pPr>
              <w:jc w:val="both"/>
              <w:rPr>
                <w:rFonts w:ascii="Calibri" w:eastAsia="Calibri" w:hAnsi="Calibri" w:cs="Calibri"/>
                <w:sz w:val="22"/>
                <w:szCs w:val="22"/>
              </w:rPr>
            </w:pPr>
            <w:r w:rsidRPr="0087358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3DAA37" w14:textId="77777777" w:rsidR="00873582" w:rsidRPr="00873582" w:rsidRDefault="00873582" w:rsidP="00873582">
            <w:pPr>
              <w:jc w:val="both"/>
              <w:rPr>
                <w:rFonts w:ascii="Calibri" w:eastAsia="Calibri" w:hAnsi="Calibri" w:cs="Calibri"/>
                <w:sz w:val="22"/>
                <w:szCs w:val="22"/>
              </w:rPr>
            </w:pPr>
            <w:r w:rsidRPr="00873582">
              <w:rPr>
                <w:rFonts w:ascii="Calibri" w:eastAsia="Arial" w:hAnsi="Calibri" w:cs="Calibri"/>
                <w:b/>
                <w:sz w:val="20"/>
                <w:szCs w:val="20"/>
              </w:rPr>
              <w:t>Date for review</w:t>
            </w:r>
          </w:p>
        </w:tc>
      </w:tr>
      <w:tr w:rsidR="00294FEF" w:rsidRPr="00873582" w14:paraId="02B61514" w14:textId="77777777" w:rsidTr="00685593">
        <w:trPr>
          <w:jc w:val="center"/>
        </w:trPr>
        <w:tc>
          <w:tcPr>
            <w:tcW w:w="2943" w:type="dxa"/>
            <w:vAlign w:val="center"/>
          </w:tcPr>
          <w:p w14:paraId="29B15E13" w14:textId="58A15958" w:rsidR="00294FEF" w:rsidRPr="00873582" w:rsidRDefault="00294FEF" w:rsidP="00294FEF">
            <w:pPr>
              <w:jc w:val="both"/>
              <w:rPr>
                <w:rFonts w:ascii="Calibri" w:eastAsia="Calibri" w:hAnsi="Calibri" w:cs="Calibri"/>
                <w:sz w:val="22"/>
                <w:szCs w:val="22"/>
              </w:rPr>
            </w:pPr>
            <w:r>
              <w:rPr>
                <w:rFonts w:ascii="Calibri" w:eastAsia="Arial" w:hAnsi="Calibri" w:cs="Calibri"/>
                <w:i/>
                <w:sz w:val="20"/>
                <w:szCs w:val="20"/>
              </w:rPr>
              <w:t>September 202</w:t>
            </w:r>
            <w:r w:rsidR="00D256C0">
              <w:rPr>
                <w:rFonts w:ascii="Calibri" w:eastAsia="Arial" w:hAnsi="Calibri" w:cs="Calibri"/>
                <w:i/>
                <w:sz w:val="20"/>
                <w:szCs w:val="20"/>
              </w:rPr>
              <w:t>6</w:t>
            </w:r>
          </w:p>
        </w:tc>
        <w:tc>
          <w:tcPr>
            <w:tcW w:w="3408" w:type="dxa"/>
          </w:tcPr>
          <w:p w14:paraId="1472C21E" w14:textId="5D0DD810" w:rsidR="00294FEF" w:rsidRPr="00873582" w:rsidRDefault="00294FEF" w:rsidP="00294FEF">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118DA9C1" w14:textId="6D74DBB4" w:rsidR="00294FEF" w:rsidRPr="00873582" w:rsidRDefault="00294FEF" w:rsidP="00294FEF">
            <w:pPr>
              <w:jc w:val="both"/>
              <w:rPr>
                <w:rFonts w:ascii="Calibri" w:eastAsia="Calibri" w:hAnsi="Calibri" w:cs="Calibri"/>
                <w:sz w:val="22"/>
                <w:szCs w:val="22"/>
              </w:rPr>
            </w:pPr>
            <w:r>
              <w:rPr>
                <w:rFonts w:ascii="Calibri" w:eastAsia="Arial" w:hAnsi="Calibri" w:cs="Calibri"/>
                <w:i/>
                <w:sz w:val="20"/>
                <w:szCs w:val="20"/>
              </w:rPr>
              <w:t>September 202</w:t>
            </w:r>
            <w:r w:rsidR="00D256C0">
              <w:rPr>
                <w:rFonts w:ascii="Calibri" w:eastAsia="Arial" w:hAnsi="Calibri" w:cs="Calibri"/>
                <w:i/>
                <w:sz w:val="20"/>
                <w:szCs w:val="20"/>
              </w:rPr>
              <w:t>7</w:t>
            </w:r>
          </w:p>
        </w:tc>
      </w:tr>
    </w:tbl>
    <w:p w14:paraId="546E7C25" w14:textId="77777777" w:rsidR="00D256C0" w:rsidRDefault="00D256C0" w:rsidP="00D256C0">
      <w:pPr>
        <w:jc w:val="both"/>
        <w:rPr>
          <w:rFonts w:ascii="Calibri" w:hAnsi="Calibri" w:cs="Calibri"/>
          <w:i/>
        </w:rPr>
      </w:pPr>
    </w:p>
    <w:p w14:paraId="0D96973E" w14:textId="77777777" w:rsidR="00D256C0" w:rsidRDefault="00D256C0" w:rsidP="00D256C0">
      <w:pPr>
        <w:jc w:val="both"/>
        <w:rPr>
          <w:rFonts w:ascii="Calibri" w:hAnsi="Calibri" w:cs="Calibri"/>
          <w:i/>
        </w:rPr>
      </w:pPr>
    </w:p>
    <w:p w14:paraId="6CD921BF" w14:textId="2D9D7B79" w:rsidR="00D256C0" w:rsidRPr="00D256C0" w:rsidRDefault="00D256C0" w:rsidP="00D256C0">
      <w:pPr>
        <w:jc w:val="both"/>
        <w:rPr>
          <w:rFonts w:ascii="Calibri" w:hAnsi="Calibri" w:cs="Calibri"/>
          <w:i/>
        </w:rPr>
      </w:pPr>
      <w:r w:rsidRPr="00D256C0">
        <w:rPr>
          <w:rFonts w:ascii="Calibri" w:hAnsi="Calibri" w:cs="Calibri"/>
          <w:i/>
        </w:rPr>
        <w:t>**If a child has an accident that may require hospital treatment but not an ambulance and you choose to transport children within staff vehicles Citation advise the following considerations:</w:t>
      </w:r>
    </w:p>
    <w:p w14:paraId="60F08C54" w14:textId="77777777" w:rsidR="00D256C0" w:rsidRPr="00D256C0" w:rsidRDefault="00D256C0" w:rsidP="00D256C0">
      <w:pPr>
        <w:pStyle w:val="ListParagraph"/>
        <w:numPr>
          <w:ilvl w:val="0"/>
          <w:numId w:val="9"/>
        </w:numPr>
        <w:jc w:val="both"/>
        <w:rPr>
          <w:rFonts w:ascii="Calibri" w:hAnsi="Calibri" w:cs="Calibri"/>
          <w:i/>
        </w:rPr>
      </w:pPr>
      <w:r w:rsidRPr="00D256C0">
        <w:rPr>
          <w:rFonts w:ascii="Calibri" w:hAnsi="Calibri" w:cs="Calibri"/>
          <w:i/>
        </w:rPr>
        <w:t>Requesting permission from parents</w:t>
      </w:r>
    </w:p>
    <w:p w14:paraId="07445A98" w14:textId="77777777" w:rsidR="00D256C0" w:rsidRPr="00D256C0" w:rsidRDefault="00D256C0" w:rsidP="00D256C0">
      <w:pPr>
        <w:pStyle w:val="ListParagraph"/>
        <w:numPr>
          <w:ilvl w:val="0"/>
          <w:numId w:val="9"/>
        </w:numPr>
        <w:jc w:val="both"/>
        <w:rPr>
          <w:rFonts w:ascii="Calibri" w:hAnsi="Calibri" w:cs="Calibri"/>
          <w:i/>
        </w:rPr>
      </w:pPr>
      <w:r w:rsidRPr="00D256C0">
        <w:rPr>
          <w:rFonts w:ascii="Calibri" w:hAnsi="Calibri" w:cs="Calibri"/>
          <w:i/>
        </w:rPr>
        <w:t xml:space="preserve">Ratio requirements of the setting being maintained </w:t>
      </w:r>
    </w:p>
    <w:p w14:paraId="64543828"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 xml:space="preserve">The age and height of the child, in regards to whether they will need a car seat. Further guidance can be found at </w:t>
      </w:r>
      <w:hyperlink r:id="rId10" w:history="1">
        <w:r w:rsidRPr="00D256C0">
          <w:rPr>
            <w:rStyle w:val="Hyperlink"/>
            <w:rFonts w:ascii="Calibri" w:hAnsi="Calibri" w:cs="Calibri"/>
            <w:i/>
          </w:rPr>
          <w:t>www.childcarseats.org.uk/types-of-seat/</w:t>
        </w:r>
      </w:hyperlink>
      <w:r w:rsidRPr="00D256C0">
        <w:rPr>
          <w:rFonts w:ascii="Calibri" w:hAnsi="Calibri" w:cs="Calibri"/>
          <w:i/>
        </w:rPr>
        <w:t xml:space="preserve"> </w:t>
      </w:r>
    </w:p>
    <w:p w14:paraId="0DFB468D"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 xml:space="preserve">There are some exceptions for needing a child seat depending on their age. Further guidance can be found at </w:t>
      </w:r>
      <w:hyperlink r:id="rId11" w:anchor="under-three" w:history="1">
        <w:r w:rsidRPr="00D256C0">
          <w:rPr>
            <w:rStyle w:val="Hyperlink"/>
            <w:rFonts w:ascii="Calibri" w:hAnsi="Calibri" w:cs="Calibri"/>
            <w:i/>
          </w:rPr>
          <w:t>www.childcarseats.org.uk/the-law/cars-taxis-private-hire-vehicles-vans-and-goods-vehicles/#under-three</w:t>
        </w:r>
      </w:hyperlink>
    </w:p>
    <w:p w14:paraId="7BCE57E6"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When fitting the car seat, the individual has training in carrying in carrying this out</w:t>
      </w:r>
    </w:p>
    <w:p w14:paraId="360F1A1A"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The transport is covered under business insurance and so there is business insurance on the vehicle</w:t>
      </w:r>
    </w:p>
    <w:p w14:paraId="7C69218C"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 xml:space="preserve">Safeguarding the child will be prioritised, </w:t>
      </w:r>
      <w:proofErr w:type="gramStart"/>
      <w:r w:rsidRPr="00D256C0">
        <w:rPr>
          <w:rFonts w:ascii="Calibri" w:hAnsi="Calibri" w:cs="Calibri"/>
          <w:i/>
        </w:rPr>
        <w:t>e.g.</w:t>
      </w:r>
      <w:proofErr w:type="gramEnd"/>
      <w:r w:rsidRPr="00D256C0">
        <w:rPr>
          <w:rFonts w:ascii="Calibri" w:hAnsi="Calibri" w:cs="Calibri"/>
          <w:i/>
        </w:rPr>
        <w:t xml:space="preserve"> a designated member of staff will plan and provide oversight of all transporting arrangements and respond to any difficulties that may arise including emergency procedures, e.g. what happens if the child’s health begins to deteriorate during the journey</w:t>
      </w:r>
    </w:p>
    <w:p w14:paraId="6838EA59"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Ensure that those transporting the child do not smoke/vape in the vehicle</w:t>
      </w:r>
    </w:p>
    <w:p w14:paraId="6A834726"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At least one adult additional to the driver will act as an escort. Staff will ensure that the transport arrangements and the vehicle meet all legal requirements. Staff will ensure that the vehicle is roadworthy and appropriately insured and that the maximum capacity is not exceeded</w:t>
      </w:r>
    </w:p>
    <w:p w14:paraId="494D6F72" w14:textId="77777777" w:rsidR="00D256C0" w:rsidRPr="00D256C0" w:rsidRDefault="00D256C0" w:rsidP="00D256C0">
      <w:pPr>
        <w:pStyle w:val="ListParagraph"/>
        <w:numPr>
          <w:ilvl w:val="0"/>
          <w:numId w:val="8"/>
        </w:numPr>
        <w:jc w:val="both"/>
        <w:rPr>
          <w:rFonts w:ascii="Calibri" w:hAnsi="Calibri" w:cs="Calibri"/>
          <w:i/>
        </w:rPr>
      </w:pPr>
      <w:r w:rsidRPr="00D256C0">
        <w:rPr>
          <w:rFonts w:ascii="Calibri" w:hAnsi="Calibri" w:cs="Calibri"/>
          <w:i/>
        </w:rPr>
        <w:t>Wherever possible and practicable we will seek alternatives to transport in undertaken in private vehicles.</w:t>
      </w:r>
    </w:p>
    <w:p w14:paraId="1E534A14" w14:textId="77777777" w:rsidR="00873582" w:rsidRPr="00873582" w:rsidRDefault="00873582" w:rsidP="00873582">
      <w:pPr>
        <w:jc w:val="both"/>
        <w:rPr>
          <w:rFonts w:ascii="Calibri" w:hAnsi="Calibri" w:cs="Calibri"/>
        </w:rPr>
        <w:sectPr w:rsidR="00873582" w:rsidRPr="00873582" w:rsidSect="00873582">
          <w:headerReference w:type="default" r:id="rId12"/>
          <w:footerReference w:type="even" r:id="rId13"/>
          <w:footerReference w:type="default" r:id="rId14"/>
          <w:pgSz w:w="11907" w:h="16839" w:code="9"/>
          <w:pgMar w:top="1440" w:right="1440" w:bottom="1440" w:left="1440" w:header="720" w:footer="720" w:gutter="0"/>
          <w:cols w:space="720"/>
          <w:docGrid w:linePitch="360"/>
        </w:sectPr>
      </w:pPr>
    </w:p>
    <w:bookmarkEnd w:id="2"/>
    <w:p w14:paraId="7F63694A" w14:textId="77777777" w:rsidR="002E2EA5" w:rsidRPr="00873582" w:rsidRDefault="002E2EA5" w:rsidP="00A630D4"/>
    <w:sectPr w:rsidR="002E2EA5" w:rsidRPr="00873582">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025AB" w14:textId="77777777" w:rsidR="00F95B1F" w:rsidRDefault="00F95B1F" w:rsidP="007A3117">
      <w:r>
        <w:separator/>
      </w:r>
    </w:p>
  </w:endnote>
  <w:endnote w:type="continuationSeparator" w:id="0">
    <w:p w14:paraId="35B24631" w14:textId="77777777" w:rsidR="00F95B1F" w:rsidRDefault="00F95B1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4960904"/>
      <w:docPartObj>
        <w:docPartGallery w:val="Page Numbers (Bottom of Page)"/>
        <w:docPartUnique/>
      </w:docPartObj>
    </w:sdtPr>
    <w:sdtContent>
      <w:p w14:paraId="74B67E96" w14:textId="19FA4F7C" w:rsidR="00D256C0" w:rsidRDefault="00D256C0" w:rsidP="00D56E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8FC648" w14:textId="77777777" w:rsidR="00D256C0" w:rsidRDefault="00D256C0" w:rsidP="00D256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9219418"/>
      <w:docPartObj>
        <w:docPartGallery w:val="Page Numbers (Bottom of Page)"/>
        <w:docPartUnique/>
      </w:docPartObj>
    </w:sdtPr>
    <w:sdtContent>
      <w:p w14:paraId="771D84B8" w14:textId="17FD5D06" w:rsidR="00D256C0" w:rsidRDefault="00D256C0" w:rsidP="00D56E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sdt>
    <w:sdtPr>
      <w:id w:val="-1502814559"/>
      <w:docPartObj>
        <w:docPartGallery w:val="Page Numbers (Bottom of Page)"/>
        <w:docPartUnique/>
      </w:docPartObj>
    </w:sdtPr>
    <w:sdtEndPr>
      <w:rPr>
        <w:rFonts w:asciiTheme="minorHAnsi" w:hAnsiTheme="minorHAnsi" w:cstheme="minorBidi"/>
        <w:noProof/>
      </w:rPr>
    </w:sdtEndPr>
    <w:sdtContent>
      <w:p w14:paraId="0BB0A4FB" w14:textId="069A8CC9" w:rsidR="00CE017C" w:rsidRPr="00582814" w:rsidRDefault="00CE017C" w:rsidP="00D256C0">
        <w:pPr>
          <w:ind w:right="360"/>
          <w:rPr>
            <w:i/>
            <w:iCs/>
          </w:rPr>
        </w:pPr>
        <w:r w:rsidRPr="00582814">
          <w:rPr>
            <w:rFonts w:ascii="Calibri" w:hAnsi="Calibri"/>
            <w:i/>
            <w:iCs/>
          </w:rPr>
          <w:t>Happy Kid’s Face policies and procedures</w:t>
        </w:r>
      </w:p>
      <w:p w14:paraId="1C9C6EE0" w14:textId="1C46D52F" w:rsidR="00873582" w:rsidRPr="00EE3AEC" w:rsidRDefault="00000000" w:rsidP="00CE017C">
        <w:pPr>
          <w:pStyle w:val="Footer"/>
          <w:rPr>
            <w:rFonts w:asciiTheme="minorHAnsi" w:hAnsiTheme="minorHAnsi" w:cstheme="minorHAnsi"/>
          </w:rPr>
        </w:pPr>
      </w:p>
    </w:sdtContent>
  </w:sdt>
  <w:p w14:paraId="38563C5A" w14:textId="77777777" w:rsidR="00873582" w:rsidRPr="00172A60" w:rsidRDefault="00873582" w:rsidP="00EE3AEC">
    <w:pPr>
      <w:pStyle w:val="Footer"/>
      <w:rPr>
        <w:rFonts w:ascii="Calibri" w:hAnsi="Calibri" w:cs="Calibri"/>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F31A5F0" w14:textId="77777777" w:rsidR="00845A86" w:rsidRPr="00582814" w:rsidRDefault="00845A86" w:rsidP="00845A86">
                              <w:pPr>
                                <w:rPr>
                                  <w:i/>
                                  <w:iCs/>
                                </w:rPr>
                              </w:pPr>
                              <w:r w:rsidRPr="00582814">
                                <w:rPr>
                                  <w:rFonts w:ascii="Calibri" w:hAnsi="Calibri"/>
                                  <w:i/>
                                  <w:iCs/>
                                </w:rPr>
                                <w:t>Happy Kid’s Face policies and procedures</w:t>
                              </w:r>
                            </w:p>
                            <w:p w14:paraId="2535ECD7" w14:textId="7D598AE0"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F31A5F0" w14:textId="77777777" w:rsidR="00845A86" w:rsidRPr="00582814" w:rsidRDefault="00845A86" w:rsidP="00845A86">
                        <w:pPr>
                          <w:rPr>
                            <w:i/>
                            <w:iCs/>
                          </w:rPr>
                        </w:pPr>
                        <w:r w:rsidRPr="00582814">
                          <w:rPr>
                            <w:rFonts w:ascii="Calibri" w:hAnsi="Calibri"/>
                            <w:i/>
                            <w:iCs/>
                          </w:rPr>
                          <w:t>Happy Kid’s Face policies and procedures</w:t>
                        </w:r>
                      </w:p>
                      <w:p w14:paraId="2535ECD7" w14:textId="7D598AE0"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435B1" w14:textId="77777777" w:rsidR="00F95B1F" w:rsidRDefault="00F95B1F" w:rsidP="007A3117">
      <w:r>
        <w:separator/>
      </w:r>
    </w:p>
  </w:footnote>
  <w:footnote w:type="continuationSeparator" w:id="0">
    <w:p w14:paraId="3746E5B7" w14:textId="77777777" w:rsidR="00F95B1F" w:rsidRDefault="00F95B1F" w:rsidP="007A3117">
      <w:r>
        <w:continuationSeparator/>
      </w:r>
    </w:p>
  </w:footnote>
  <w:footnote w:id="1">
    <w:p w14:paraId="7C4DA261" w14:textId="77777777" w:rsidR="00873582" w:rsidRPr="002C0D5A" w:rsidRDefault="00873582" w:rsidP="00873582">
      <w:pPr>
        <w:pStyle w:val="FootnoteText"/>
        <w:rPr>
          <w:lang w:val="en-US"/>
        </w:rPr>
      </w:pPr>
      <w:r>
        <w:rPr>
          <w:rStyle w:val="FootnoteReference"/>
        </w:rPr>
        <w:footnoteRef/>
      </w:r>
      <w:r>
        <w:t xml:space="preserve"> </w:t>
      </w:r>
      <w:hyperlink r:id="rId1" w:history="1">
        <w:r w:rsidRPr="00A50C7C">
          <w:rPr>
            <w:rStyle w:val="Hyperlink"/>
            <w:rFonts w:ascii="Calibri" w:hAnsi="Calibri" w:cs="Calibri"/>
            <w:sz w:val="18"/>
            <w:szCs w:val="18"/>
          </w:rPr>
          <w:t>https://www.gov.uk/government/publications/health-protection-in-schools-and-other-childcare-facilities/managing-specific-infectious-diseases-a-to-z</w:t>
        </w:r>
      </w:hyperlink>
      <w:r w:rsidRPr="003D0CC1">
        <w:rPr>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873582" w14:paraId="3266E51D" w14:textId="77777777" w:rsidTr="01193440">
      <w:trPr>
        <w:trHeight w:val="300"/>
      </w:trPr>
      <w:tc>
        <w:tcPr>
          <w:tcW w:w="3005" w:type="dxa"/>
        </w:tcPr>
        <w:p w14:paraId="495B4E29" w14:textId="77777777" w:rsidR="00873582" w:rsidRDefault="00873582" w:rsidP="01193440">
          <w:pPr>
            <w:ind w:left="-115"/>
          </w:pPr>
        </w:p>
      </w:tc>
      <w:tc>
        <w:tcPr>
          <w:tcW w:w="3005" w:type="dxa"/>
        </w:tcPr>
        <w:p w14:paraId="4ED25C87" w14:textId="77777777" w:rsidR="00873582" w:rsidRDefault="00873582" w:rsidP="01193440">
          <w:pPr>
            <w:jc w:val="center"/>
          </w:pPr>
        </w:p>
      </w:tc>
      <w:tc>
        <w:tcPr>
          <w:tcW w:w="3005" w:type="dxa"/>
        </w:tcPr>
        <w:p w14:paraId="77347484" w14:textId="77777777" w:rsidR="00873582" w:rsidRDefault="00873582" w:rsidP="01193440">
          <w:pPr>
            <w:ind w:right="-115"/>
            <w:jc w:val="right"/>
          </w:pPr>
        </w:p>
      </w:tc>
    </w:tr>
  </w:tbl>
  <w:p w14:paraId="30705870" w14:textId="77777777" w:rsidR="00873582" w:rsidRDefault="008735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F70"/>
    <w:multiLevelType w:val="multilevel"/>
    <w:tmpl w:val="27EA82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63427F9"/>
    <w:multiLevelType w:val="multilevel"/>
    <w:tmpl w:val="8334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405544"/>
    <w:multiLevelType w:val="hybridMultilevel"/>
    <w:tmpl w:val="C9B4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05850"/>
    <w:multiLevelType w:val="multilevel"/>
    <w:tmpl w:val="6AAE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0B74FD"/>
    <w:multiLevelType w:val="multilevel"/>
    <w:tmpl w:val="9A182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EBF3E8E"/>
    <w:multiLevelType w:val="hybridMultilevel"/>
    <w:tmpl w:val="23C0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86BAC"/>
    <w:multiLevelType w:val="hybridMultilevel"/>
    <w:tmpl w:val="E3A02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862BE0"/>
    <w:multiLevelType w:val="multilevel"/>
    <w:tmpl w:val="EDEAAC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70F666AD"/>
    <w:multiLevelType w:val="hybridMultilevel"/>
    <w:tmpl w:val="580C3528"/>
    <w:lvl w:ilvl="0" w:tplc="4D74BFF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5"/>
  </w:num>
  <w:num w:numId="3" w16cid:durableId="202791712">
    <w:abstractNumId w:val="2"/>
  </w:num>
  <w:num w:numId="4" w16cid:durableId="627320785">
    <w:abstractNumId w:val="15"/>
  </w:num>
  <w:num w:numId="5" w16cid:durableId="1238898450">
    <w:abstractNumId w:val="12"/>
  </w:num>
  <w:num w:numId="6" w16cid:durableId="1965499027">
    <w:abstractNumId w:val="14"/>
  </w:num>
  <w:num w:numId="7" w16cid:durableId="997466422">
    <w:abstractNumId w:val="6"/>
  </w:num>
  <w:num w:numId="8" w16cid:durableId="1335571042">
    <w:abstractNumId w:val="18"/>
  </w:num>
  <w:num w:numId="9" w16cid:durableId="1545487412">
    <w:abstractNumId w:val="13"/>
  </w:num>
  <w:num w:numId="10" w16cid:durableId="1291746197">
    <w:abstractNumId w:val="8"/>
  </w:num>
  <w:num w:numId="11" w16cid:durableId="1585609226">
    <w:abstractNumId w:val="1"/>
  </w:num>
  <w:num w:numId="12" w16cid:durableId="1733387319">
    <w:abstractNumId w:val="4"/>
  </w:num>
  <w:num w:numId="13" w16cid:durableId="596257818">
    <w:abstractNumId w:val="3"/>
  </w:num>
  <w:num w:numId="14" w16cid:durableId="1749620869">
    <w:abstractNumId w:val="0"/>
  </w:num>
  <w:num w:numId="15" w16cid:durableId="1121807495">
    <w:abstractNumId w:val="16"/>
  </w:num>
  <w:num w:numId="16" w16cid:durableId="1161196988">
    <w:abstractNumId w:val="7"/>
  </w:num>
  <w:num w:numId="17" w16cid:durableId="2146270494">
    <w:abstractNumId w:val="10"/>
  </w:num>
  <w:num w:numId="18" w16cid:durableId="1714767494">
    <w:abstractNumId w:val="11"/>
  </w:num>
  <w:num w:numId="19" w16cid:durableId="134794477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5C9C"/>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31E15"/>
    <w:rsid w:val="00147B8F"/>
    <w:rsid w:val="00155E21"/>
    <w:rsid w:val="001729D9"/>
    <w:rsid w:val="001767B3"/>
    <w:rsid w:val="001772BE"/>
    <w:rsid w:val="001A7854"/>
    <w:rsid w:val="001F42E7"/>
    <w:rsid w:val="00205535"/>
    <w:rsid w:val="002168C5"/>
    <w:rsid w:val="00226053"/>
    <w:rsid w:val="0023585D"/>
    <w:rsid w:val="00240F24"/>
    <w:rsid w:val="00252B14"/>
    <w:rsid w:val="00253E39"/>
    <w:rsid w:val="002723F0"/>
    <w:rsid w:val="00294FEF"/>
    <w:rsid w:val="002B47B1"/>
    <w:rsid w:val="002C0872"/>
    <w:rsid w:val="002E2358"/>
    <w:rsid w:val="002E2EA5"/>
    <w:rsid w:val="003055D4"/>
    <w:rsid w:val="00312699"/>
    <w:rsid w:val="003161E6"/>
    <w:rsid w:val="00317966"/>
    <w:rsid w:val="0032135B"/>
    <w:rsid w:val="0032647D"/>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B0BD7"/>
    <w:rsid w:val="003D11C2"/>
    <w:rsid w:val="003E1BE0"/>
    <w:rsid w:val="003E4182"/>
    <w:rsid w:val="003E710E"/>
    <w:rsid w:val="00404082"/>
    <w:rsid w:val="004159F1"/>
    <w:rsid w:val="00416FC2"/>
    <w:rsid w:val="004303BE"/>
    <w:rsid w:val="00431E8A"/>
    <w:rsid w:val="00451F76"/>
    <w:rsid w:val="00453A67"/>
    <w:rsid w:val="00461500"/>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3733"/>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6F7994"/>
    <w:rsid w:val="00700A28"/>
    <w:rsid w:val="007050EA"/>
    <w:rsid w:val="00706C5B"/>
    <w:rsid w:val="0071225A"/>
    <w:rsid w:val="00716F7B"/>
    <w:rsid w:val="0072342C"/>
    <w:rsid w:val="00730F75"/>
    <w:rsid w:val="007376D7"/>
    <w:rsid w:val="0074228C"/>
    <w:rsid w:val="007531A4"/>
    <w:rsid w:val="00762657"/>
    <w:rsid w:val="007700A2"/>
    <w:rsid w:val="0077475C"/>
    <w:rsid w:val="0078206F"/>
    <w:rsid w:val="00782C6F"/>
    <w:rsid w:val="007866D9"/>
    <w:rsid w:val="0078681A"/>
    <w:rsid w:val="00795C89"/>
    <w:rsid w:val="007A3117"/>
    <w:rsid w:val="007C12AB"/>
    <w:rsid w:val="007D2310"/>
    <w:rsid w:val="007D6D9D"/>
    <w:rsid w:val="007D7573"/>
    <w:rsid w:val="008002F7"/>
    <w:rsid w:val="008010C3"/>
    <w:rsid w:val="00806457"/>
    <w:rsid w:val="00827029"/>
    <w:rsid w:val="00835A11"/>
    <w:rsid w:val="00840528"/>
    <w:rsid w:val="0084580E"/>
    <w:rsid w:val="00845A86"/>
    <w:rsid w:val="00854421"/>
    <w:rsid w:val="0086075A"/>
    <w:rsid w:val="00873582"/>
    <w:rsid w:val="008767C2"/>
    <w:rsid w:val="00877B7C"/>
    <w:rsid w:val="00881EC8"/>
    <w:rsid w:val="00891DC9"/>
    <w:rsid w:val="008A0B6E"/>
    <w:rsid w:val="008F1777"/>
    <w:rsid w:val="00910728"/>
    <w:rsid w:val="0092177B"/>
    <w:rsid w:val="00926725"/>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16CF2"/>
    <w:rsid w:val="00A4696A"/>
    <w:rsid w:val="00A51334"/>
    <w:rsid w:val="00A60080"/>
    <w:rsid w:val="00A630D4"/>
    <w:rsid w:val="00A7622C"/>
    <w:rsid w:val="00A8666C"/>
    <w:rsid w:val="00A92AC2"/>
    <w:rsid w:val="00AA4086"/>
    <w:rsid w:val="00AC23B2"/>
    <w:rsid w:val="00B0410F"/>
    <w:rsid w:val="00B1257B"/>
    <w:rsid w:val="00B63AD2"/>
    <w:rsid w:val="00B65583"/>
    <w:rsid w:val="00B66418"/>
    <w:rsid w:val="00B6670C"/>
    <w:rsid w:val="00B763CF"/>
    <w:rsid w:val="00B8467F"/>
    <w:rsid w:val="00BA028D"/>
    <w:rsid w:val="00BA0BCB"/>
    <w:rsid w:val="00BA15FC"/>
    <w:rsid w:val="00BA5FE8"/>
    <w:rsid w:val="00BB3289"/>
    <w:rsid w:val="00BB582B"/>
    <w:rsid w:val="00BB7482"/>
    <w:rsid w:val="00BC24EF"/>
    <w:rsid w:val="00BD2C0B"/>
    <w:rsid w:val="00BD409B"/>
    <w:rsid w:val="00C02E11"/>
    <w:rsid w:val="00C128FC"/>
    <w:rsid w:val="00C21D30"/>
    <w:rsid w:val="00C21DA9"/>
    <w:rsid w:val="00C535CF"/>
    <w:rsid w:val="00C5687E"/>
    <w:rsid w:val="00C816F5"/>
    <w:rsid w:val="00C821B8"/>
    <w:rsid w:val="00C96FAB"/>
    <w:rsid w:val="00CB1B1B"/>
    <w:rsid w:val="00CE007F"/>
    <w:rsid w:val="00CE017C"/>
    <w:rsid w:val="00CE17FE"/>
    <w:rsid w:val="00CF1B0F"/>
    <w:rsid w:val="00CF3B1B"/>
    <w:rsid w:val="00D0012B"/>
    <w:rsid w:val="00D033D0"/>
    <w:rsid w:val="00D041EF"/>
    <w:rsid w:val="00D04CDD"/>
    <w:rsid w:val="00D17AEB"/>
    <w:rsid w:val="00D230B9"/>
    <w:rsid w:val="00D256C0"/>
    <w:rsid w:val="00D36076"/>
    <w:rsid w:val="00D4691D"/>
    <w:rsid w:val="00D63EAB"/>
    <w:rsid w:val="00D76A38"/>
    <w:rsid w:val="00D80043"/>
    <w:rsid w:val="00D8395B"/>
    <w:rsid w:val="00D92FE4"/>
    <w:rsid w:val="00DA1DEC"/>
    <w:rsid w:val="00DB015A"/>
    <w:rsid w:val="00DB04B4"/>
    <w:rsid w:val="00DC6D48"/>
    <w:rsid w:val="00DD563B"/>
    <w:rsid w:val="00DF304A"/>
    <w:rsid w:val="00DF6466"/>
    <w:rsid w:val="00E20AD2"/>
    <w:rsid w:val="00E27150"/>
    <w:rsid w:val="00E40DFC"/>
    <w:rsid w:val="00E52AD1"/>
    <w:rsid w:val="00E6214B"/>
    <w:rsid w:val="00E65DB1"/>
    <w:rsid w:val="00E750E8"/>
    <w:rsid w:val="00E753B2"/>
    <w:rsid w:val="00EA40BA"/>
    <w:rsid w:val="00EC55FB"/>
    <w:rsid w:val="00EC5C09"/>
    <w:rsid w:val="00EE2067"/>
    <w:rsid w:val="00EF26D6"/>
    <w:rsid w:val="00F14764"/>
    <w:rsid w:val="00F3252F"/>
    <w:rsid w:val="00F67242"/>
    <w:rsid w:val="00F76DFB"/>
    <w:rsid w:val="00F8294E"/>
    <w:rsid w:val="00F91A8F"/>
    <w:rsid w:val="00F95B1F"/>
    <w:rsid w:val="00FA3710"/>
    <w:rsid w:val="00FA4033"/>
    <w:rsid w:val="00FA733A"/>
    <w:rsid w:val="00FC3E7D"/>
    <w:rsid w:val="00FD3E9F"/>
    <w:rsid w:val="00FE76F9"/>
    <w:rsid w:val="00FF3E00"/>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AEB"/>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81708">
      <w:bodyDiv w:val="1"/>
      <w:marLeft w:val="0"/>
      <w:marRight w:val="0"/>
      <w:marTop w:val="0"/>
      <w:marBottom w:val="0"/>
      <w:divBdr>
        <w:top w:val="none" w:sz="0" w:space="0" w:color="auto"/>
        <w:left w:val="none" w:sz="0" w:space="0" w:color="auto"/>
        <w:bottom w:val="none" w:sz="0" w:space="0" w:color="auto"/>
        <w:right w:val="none" w:sz="0" w:space="0" w:color="auto"/>
      </w:divBdr>
    </w:div>
    <w:div w:id="884487104">
      <w:bodyDiv w:val="1"/>
      <w:marLeft w:val="0"/>
      <w:marRight w:val="0"/>
      <w:marTop w:val="0"/>
      <w:marBottom w:val="0"/>
      <w:divBdr>
        <w:top w:val="none" w:sz="0" w:space="0" w:color="auto"/>
        <w:left w:val="none" w:sz="0" w:space="0" w:color="auto"/>
        <w:bottom w:val="none" w:sz="0" w:space="0" w:color="auto"/>
        <w:right w:val="none" w:sz="0" w:space="0" w:color="auto"/>
      </w:divBdr>
    </w:div>
    <w:div w:id="1134062539">
      <w:bodyDiv w:val="1"/>
      <w:marLeft w:val="0"/>
      <w:marRight w:val="0"/>
      <w:marTop w:val="0"/>
      <w:marBottom w:val="0"/>
      <w:divBdr>
        <w:top w:val="none" w:sz="0" w:space="0" w:color="auto"/>
        <w:left w:val="none" w:sz="0" w:space="0" w:color="auto"/>
        <w:bottom w:val="none" w:sz="0" w:space="0" w:color="auto"/>
        <w:right w:val="none" w:sz="0" w:space="0" w:color="auto"/>
      </w:divBdr>
    </w:div>
    <w:div w:id="1684239058">
      <w:bodyDiv w:val="1"/>
      <w:marLeft w:val="0"/>
      <w:marRight w:val="0"/>
      <w:marTop w:val="0"/>
      <w:marBottom w:val="0"/>
      <w:divBdr>
        <w:top w:val="none" w:sz="0" w:space="0" w:color="auto"/>
        <w:left w:val="none" w:sz="0" w:space="0" w:color="auto"/>
        <w:bottom w:val="none" w:sz="0" w:space="0" w:color="auto"/>
        <w:right w:val="none" w:sz="0" w:space="0" w:color="auto"/>
      </w:divBdr>
    </w:div>
    <w:div w:id="1774590907">
      <w:bodyDiv w:val="1"/>
      <w:marLeft w:val="0"/>
      <w:marRight w:val="0"/>
      <w:marTop w:val="0"/>
      <w:marBottom w:val="0"/>
      <w:divBdr>
        <w:top w:val="none" w:sz="0" w:space="0" w:color="auto"/>
        <w:left w:val="none" w:sz="0" w:space="0" w:color="auto"/>
        <w:bottom w:val="none" w:sz="0" w:space="0" w:color="auto"/>
        <w:right w:val="none" w:sz="0" w:space="0" w:color="auto"/>
      </w:divBdr>
    </w:div>
    <w:div w:id="1811315465">
      <w:bodyDiv w:val="1"/>
      <w:marLeft w:val="0"/>
      <w:marRight w:val="0"/>
      <w:marTop w:val="0"/>
      <w:marBottom w:val="0"/>
      <w:divBdr>
        <w:top w:val="none" w:sz="0" w:space="0" w:color="auto"/>
        <w:left w:val="none" w:sz="0" w:space="0" w:color="auto"/>
        <w:bottom w:val="none" w:sz="0" w:space="0" w:color="auto"/>
        <w:right w:val="none" w:sz="0" w:space="0" w:color="auto"/>
      </w:divBdr>
    </w:div>
    <w:div w:id="1818063166">
      <w:bodyDiv w:val="1"/>
      <w:marLeft w:val="0"/>
      <w:marRight w:val="0"/>
      <w:marTop w:val="0"/>
      <w:marBottom w:val="0"/>
      <w:divBdr>
        <w:top w:val="none" w:sz="0" w:space="0" w:color="auto"/>
        <w:left w:val="none" w:sz="0" w:space="0" w:color="auto"/>
        <w:bottom w:val="none" w:sz="0" w:space="0" w:color="auto"/>
        <w:right w:val="none" w:sz="0" w:space="0" w:color="auto"/>
      </w:divBdr>
    </w:div>
    <w:div w:id="185762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seats.org.uk/the-law/cars-taxis-private-hire-vehicles-vans-and-goods-vehicles/"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www.childcarseats.org.uk/types-of-se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managing-specific-infectious-diseases-a-t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3576</Words>
  <Characters>20389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2026-08-02T10:09:00Z</dcterms:created>
  <dcterms:modified xsi:type="dcterms:W3CDTF">2026-08-02T10:09:00Z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